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3163931"/>
        <w:docPartObj>
          <w:docPartGallery w:val="Cover Pages"/>
          <w:docPartUnique/>
        </w:docPartObj>
      </w:sdtPr>
      <w:sdtEndPr>
        <w:rPr>
          <w:b/>
          <w:sz w:val="32"/>
          <w:szCs w:val="32"/>
        </w:rPr>
      </w:sdtEndPr>
      <w:sdtContent>
        <w:p w14:paraId="55CAE170" w14:textId="4557A905" w:rsidR="00792C56" w:rsidRDefault="00792C56">
          <w:r>
            <w:rPr>
              <w:noProof/>
              <w:lang w:val="en-US" w:eastAsia="en-US" w:bidi="ar-SA"/>
            </w:rPr>
            <mc:AlternateContent>
              <mc:Choice Requires="wps">
                <w:drawing>
                  <wp:anchor distT="0" distB="0" distL="114300" distR="114300" simplePos="0" relativeHeight="251675648" behindDoc="0" locked="0" layoutInCell="1" allowOverlap="1" wp14:anchorId="4E6A087A" wp14:editId="21523470">
                    <wp:simplePos x="0" y="0"/>
                    <wp:positionH relativeFrom="page">
                      <wp:posOffset>1527810</wp:posOffset>
                    </wp:positionH>
                    <wp:positionV relativeFrom="page">
                      <wp:posOffset>1261745</wp:posOffset>
                    </wp:positionV>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00D32" w14:textId="2E361AC9" w:rsidR="00792C56" w:rsidRPr="00792C56" w:rsidRDefault="00C72E9B">
                                <w:pPr>
                                  <w:pStyle w:val="Sinespaciado"/>
                                  <w:jc w:val="right"/>
                                  <w:rPr>
                                    <w:caps/>
                                    <w:color w:val="17365D" w:themeColor="text2" w:themeShade="BF"/>
                                    <w:sz w:val="52"/>
                                    <w:szCs w:val="52"/>
                                    <w:lang w:val="es-MX"/>
                                  </w:rPr>
                                </w:pPr>
                                <w:sdt>
                                  <w:sdtPr>
                                    <w:rPr>
                                      <w:caps/>
                                      <w:color w:val="17365D" w:themeColor="text2" w:themeShade="BF"/>
                                      <w:sz w:val="52"/>
                                      <w:szCs w:val="52"/>
                                      <w:lang w:val="es-MX"/>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92C56" w:rsidRPr="00792C56">
                                      <w:rPr>
                                        <w:caps/>
                                        <w:color w:val="17365D" w:themeColor="text2" w:themeShade="BF"/>
                                        <w:sz w:val="52"/>
                                        <w:szCs w:val="52"/>
                                        <w:lang w:val="es-MX"/>
                                      </w:rPr>
                                      <w:t>SISTEMA INSTITUCIONAL DE EVALUACION DE ESTUDIANTES</w:t>
                                    </w:r>
                                  </w:sdtContent>
                                </w:sdt>
                              </w:p>
                              <w:sdt>
                                <w:sdtPr>
                                  <w:rPr>
                                    <w:b/>
                                    <w:smallCaps/>
                                    <w:color w:val="1F497D" w:themeColor="text2"/>
                                    <w:sz w:val="48"/>
                                    <w:szCs w:val="48"/>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1D6F042" w14:textId="47E17CB2" w:rsidR="00792C56" w:rsidRPr="00792C56" w:rsidRDefault="005F3B2B">
                                    <w:pPr>
                                      <w:pStyle w:val="Sinespaciado"/>
                                      <w:jc w:val="right"/>
                                      <w:rPr>
                                        <w:b/>
                                        <w:smallCaps/>
                                        <w:color w:val="1F497D" w:themeColor="text2"/>
                                        <w:sz w:val="48"/>
                                        <w:szCs w:val="48"/>
                                        <w:lang w:val="es-MX"/>
                                      </w:rPr>
                                    </w:pPr>
                                    <w:r>
                                      <w:rPr>
                                        <w:b/>
                                        <w:smallCaps/>
                                        <w:color w:val="1F497D" w:themeColor="text2"/>
                                        <w:sz w:val="48"/>
                                        <w:szCs w:val="48"/>
                                        <w:lang w:val="es-CO"/>
                                      </w:rPr>
                                      <w:t>SIEE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4E6A087A" id="_x0000_t202" coordsize="21600,21600" o:spt="202" path="m,l,21600r21600,l21600,xe">
                    <v:stroke joinstyle="miter"/>
                    <v:path gradientshapeok="t" o:connecttype="rect"/>
                  </v:shapetype>
                  <v:shape id="Cuadro de texto 113" o:spid="_x0000_s1026" type="#_x0000_t202" style="position:absolute;margin-left:120.3pt;margin-top:99.35pt;width:453pt;height:41.4pt;z-index:25167564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" filled="f" stroked="f" strokeweight=".5pt">
                    <v:textbox inset="0,0,0,0">
                      <w:txbxContent>
                        <w:p w14:paraId="1B100D32" w14:textId="2E361AC9" w:rsidR="00792C56" w:rsidRPr="00792C56" w:rsidRDefault="00CC0D39">
                          <w:pPr>
                            <w:pStyle w:val="Sinespaciado"/>
                            <w:jc w:val="right"/>
                            <w:rPr>
                              <w:caps/>
                              <w:color w:val="17365D" w:themeColor="text2" w:themeShade="BF"/>
                              <w:sz w:val="52"/>
                              <w:szCs w:val="52"/>
                              <w:lang w:val="es-MX"/>
                            </w:rPr>
                          </w:pPr>
                          <w:sdt>
                            <w:sdtPr>
                              <w:rPr>
                                <w:caps/>
                                <w:color w:val="17365D" w:themeColor="text2" w:themeShade="BF"/>
                                <w:sz w:val="52"/>
                                <w:szCs w:val="52"/>
                                <w:lang w:val="es-MX"/>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92C56" w:rsidRPr="00792C56">
                                <w:rPr>
                                  <w:caps/>
                                  <w:color w:val="17365D" w:themeColor="text2" w:themeShade="BF"/>
                                  <w:sz w:val="52"/>
                                  <w:szCs w:val="52"/>
                                  <w:lang w:val="es-MX"/>
                                </w:rPr>
                                <w:t>SISTEMA INSTITUCIONAL DE EVALUACION DE ESTUDIANTES</w:t>
                              </w:r>
                            </w:sdtContent>
                          </w:sdt>
                        </w:p>
                        <w:sdt>
                          <w:sdtPr>
                            <w:rPr>
                              <w:b/>
                              <w:smallCaps/>
                              <w:color w:val="1F497D" w:themeColor="text2"/>
                              <w:sz w:val="48"/>
                              <w:szCs w:val="48"/>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1D6F042" w14:textId="47E17CB2" w:rsidR="00792C56" w:rsidRPr="00792C56" w:rsidRDefault="005F3B2B">
                              <w:pPr>
                                <w:pStyle w:val="Sinespaciado"/>
                                <w:jc w:val="right"/>
                                <w:rPr>
                                  <w:b/>
                                  <w:smallCaps/>
                                  <w:color w:val="1F497D" w:themeColor="text2"/>
                                  <w:sz w:val="48"/>
                                  <w:szCs w:val="48"/>
                                  <w:lang w:val="es-MX"/>
                                </w:rPr>
                              </w:pPr>
                              <w:r>
                                <w:rPr>
                                  <w:b/>
                                  <w:smallCaps/>
                                  <w:color w:val="1F497D" w:themeColor="text2"/>
                                  <w:sz w:val="48"/>
                                  <w:szCs w:val="48"/>
                                  <w:lang w:val="es-CO"/>
                                </w:rPr>
                                <w:t>SIEE</w:t>
                              </w:r>
                            </w:p>
                          </w:sdtContent>
                        </w:sdt>
                      </w:txbxContent>
                    </v:textbox>
                    <w10:wrap type="square" anchorx="page" anchory="page"/>
                  </v:shape>
                </w:pict>
              </mc:Fallback>
            </mc:AlternateContent>
          </w:r>
        </w:p>
        <w:p w14:paraId="7D1CBA38" w14:textId="77777777" w:rsidR="00EC6F02" w:rsidRDefault="00792C56">
          <w:pPr>
            <w:rPr>
              <w:b/>
              <w:sz w:val="32"/>
              <w:szCs w:val="32"/>
            </w:rPr>
          </w:pPr>
          <w:r>
            <w:rPr>
              <w:noProof/>
              <w:lang w:val="en-US" w:eastAsia="en-US" w:bidi="ar-SA"/>
            </w:rPr>
            <mc:AlternateContent>
              <mc:Choice Requires="wps">
                <w:drawing>
                  <wp:anchor distT="0" distB="0" distL="114300" distR="114300" simplePos="0" relativeHeight="251676672" behindDoc="0" locked="0" layoutInCell="1" allowOverlap="1" wp14:anchorId="6EBD7DD8" wp14:editId="74D770B2">
                    <wp:simplePos x="0" y="0"/>
                    <wp:positionH relativeFrom="page">
                      <wp:posOffset>1680210</wp:posOffset>
                    </wp:positionH>
                    <wp:positionV relativeFrom="page">
                      <wp:posOffset>8028305</wp:posOffset>
                    </wp:positionV>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C0504D" w:themeColor="accent2"/>
                                    <w:sz w:val="28"/>
                                    <w:szCs w:val="28"/>
                                    <w:lang w:val="es-MX"/>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1330358" w14:textId="428335B5" w:rsidR="00792C56" w:rsidRPr="00792C56" w:rsidRDefault="005F3B2B">
                                    <w:pPr>
                                      <w:pStyle w:val="Sinespaciado"/>
                                      <w:jc w:val="right"/>
                                      <w:rPr>
                                        <w:b/>
                                        <w:caps/>
                                        <w:color w:val="C0504D" w:themeColor="accent2"/>
                                        <w:sz w:val="28"/>
                                        <w:szCs w:val="28"/>
                                        <w:lang w:val="es-MX"/>
                                      </w:rPr>
                                    </w:pPr>
                                    <w:r>
                                      <w:rPr>
                                        <w:b/>
                                        <w:caps/>
                                        <w:color w:val="C0504D" w:themeColor="accent2"/>
                                        <w:sz w:val="28"/>
                                        <w:szCs w:val="28"/>
                                        <w:lang w:val="es-CO"/>
                                      </w:rPr>
                                      <w:t>Vigente a partir del año lectivo 2024</w:t>
                                    </w:r>
                                  </w:p>
                                </w:sdtContent>
                              </w:sdt>
                              <w:p w14:paraId="7C156A82" w14:textId="60C3011B" w:rsidR="00792C56" w:rsidRPr="00792C56" w:rsidRDefault="00792C56">
                                <w:pPr>
                                  <w:pStyle w:val="Sinespaciado"/>
                                  <w:jc w:val="right"/>
                                  <w:rPr>
                                    <w:caps/>
                                    <w:color w:val="262626" w:themeColor="text1" w:themeTint="D9"/>
                                    <w:sz w:val="20"/>
                                    <w:szCs w:val="20"/>
                                    <w:lang w:val="es-MX"/>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EBD7DD8" id="Cuadro de texto 112" o:spid="_x0000_s1027" type="#_x0000_t202" style="position:absolute;margin-left:132.3pt;margin-top:632.15pt;width:453pt;height:51.4pt;z-index:25167667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TJfQ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" filled="f" stroked="f" strokeweight=".5pt">
                    <v:textbox inset="0,0,0,0">
                      <w:txbxContent>
                        <w:sdt>
                          <w:sdtPr>
                            <w:rPr>
                              <w:b/>
                              <w:caps/>
                              <w:color w:val="C0504D" w:themeColor="accent2"/>
                              <w:sz w:val="28"/>
                              <w:szCs w:val="28"/>
                              <w:lang w:val="es-MX"/>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1330358" w14:textId="428335B5" w:rsidR="00792C56" w:rsidRPr="00792C56" w:rsidRDefault="005F3B2B">
                              <w:pPr>
                                <w:pStyle w:val="Sinespaciado"/>
                                <w:jc w:val="right"/>
                                <w:rPr>
                                  <w:b/>
                                  <w:caps/>
                                  <w:color w:val="C0504D" w:themeColor="accent2"/>
                                  <w:sz w:val="28"/>
                                  <w:szCs w:val="28"/>
                                  <w:lang w:val="es-MX"/>
                                </w:rPr>
                              </w:pPr>
                              <w:r>
                                <w:rPr>
                                  <w:b/>
                                  <w:caps/>
                                  <w:color w:val="C0504D" w:themeColor="accent2"/>
                                  <w:sz w:val="28"/>
                                  <w:szCs w:val="28"/>
                                  <w:lang w:val="es-CO"/>
                                </w:rPr>
                                <w:t>Vigente a partir del año lectivo 2024</w:t>
                              </w:r>
                            </w:p>
                          </w:sdtContent>
                        </w:sdt>
                        <w:p w14:paraId="7C156A82" w14:textId="60C3011B" w:rsidR="00792C56" w:rsidRPr="00792C56" w:rsidRDefault="00792C56">
                          <w:pPr>
                            <w:pStyle w:val="Sinespaciado"/>
                            <w:jc w:val="right"/>
                            <w:rPr>
                              <w:caps/>
                              <w:color w:val="262626" w:themeColor="text1" w:themeTint="D9"/>
                              <w:sz w:val="20"/>
                              <w:szCs w:val="20"/>
                              <w:lang w:val="es-MX"/>
                            </w:rPr>
                          </w:pPr>
                        </w:p>
                      </w:txbxContent>
                    </v:textbox>
                    <w10:wrap type="square" anchorx="page" anchory="page"/>
                  </v:shape>
                </w:pict>
              </mc:Fallback>
            </mc:AlternateContent>
          </w:r>
          <w:r>
            <w:rPr>
              <w:noProof/>
              <w:lang w:val="en-US" w:eastAsia="en-US" w:bidi="ar-SA"/>
            </w:rPr>
            <mc:AlternateContent>
              <mc:Choice Requires="wpg">
                <w:drawing>
                  <wp:anchor distT="0" distB="0" distL="114300" distR="114300" simplePos="0" relativeHeight="251674624" behindDoc="0" locked="0" layoutInCell="1" allowOverlap="1" wp14:anchorId="66379152" wp14:editId="7CCEF5F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68EF85" id="Grupo 114" o:spid="_x0000_s1026" style="position:absolute;margin-left:0;margin-top:0;width:18pt;height:10in;z-index:25167462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4f81bd [3204]" stroked="f" strokeweight="2pt">
                      <v:path arrowok="t"/>
                      <o:lock v:ext="edit" aspectratio="t"/>
                    </v:rect>
                    <w10:wrap anchorx="page" anchory="page"/>
                  </v:group>
                </w:pict>
              </mc:Fallback>
            </mc:AlternateContent>
          </w:r>
          <w:r>
            <w:rPr>
              <w:b/>
              <w:sz w:val="32"/>
              <w:szCs w:val="32"/>
            </w:rPr>
            <w:br w:type="page"/>
          </w:r>
        </w:p>
        <w:p w14:paraId="7BBD784B" w14:textId="7340196F" w:rsidR="00792C56" w:rsidRDefault="00C72E9B">
          <w:pPr>
            <w:rPr>
              <w:b/>
              <w:sz w:val="32"/>
              <w:szCs w:val="32"/>
            </w:rPr>
          </w:pPr>
        </w:p>
      </w:sdtContent>
    </w:sdt>
    <w:p w14:paraId="36BECD57" w14:textId="77777777" w:rsidR="007E29D5" w:rsidRDefault="007E29D5" w:rsidP="00B34126">
      <w:pPr>
        <w:pStyle w:val="Textoindependiente"/>
        <w:spacing w:before="11"/>
        <w:ind w:right="49"/>
        <w:jc w:val="center"/>
        <w:rPr>
          <w:b/>
          <w:sz w:val="32"/>
          <w:szCs w:val="32"/>
        </w:rPr>
      </w:pPr>
    </w:p>
    <w:p w14:paraId="67307213" w14:textId="77777777" w:rsidR="00792C56" w:rsidRPr="00983CFC" w:rsidRDefault="00792C56" w:rsidP="00B34126">
      <w:pPr>
        <w:pStyle w:val="Textoindependiente"/>
        <w:spacing w:before="11"/>
        <w:ind w:right="49"/>
        <w:jc w:val="center"/>
        <w:rPr>
          <w:b/>
          <w:sz w:val="32"/>
          <w:szCs w:val="32"/>
        </w:rPr>
      </w:pPr>
    </w:p>
    <w:p w14:paraId="2EBCDC0B" w14:textId="49EFBFF0" w:rsidR="00983CFC" w:rsidRDefault="00D665E7" w:rsidP="00B34126">
      <w:pPr>
        <w:ind w:right="49"/>
        <w:jc w:val="center"/>
        <w:rPr>
          <w:b/>
          <w:bCs/>
          <w:sz w:val="32"/>
          <w:szCs w:val="32"/>
        </w:rPr>
      </w:pPr>
      <w:r w:rsidRPr="00983CFC">
        <w:rPr>
          <w:b/>
          <w:bCs/>
          <w:sz w:val="32"/>
          <w:szCs w:val="32"/>
        </w:rPr>
        <w:t>SISTEMA INSTITUCIONAL DE EVALUACIÓN DE ESTUDIANTES (SIEE)</w:t>
      </w:r>
    </w:p>
    <w:p w14:paraId="0DA3415F" w14:textId="4CEE7201" w:rsidR="006E52AE" w:rsidRDefault="006E52AE" w:rsidP="00B34126">
      <w:pPr>
        <w:ind w:right="49"/>
        <w:jc w:val="center"/>
        <w:rPr>
          <w:b/>
          <w:bCs/>
          <w:sz w:val="32"/>
          <w:szCs w:val="32"/>
        </w:rPr>
      </w:pPr>
    </w:p>
    <w:p w14:paraId="72987C7B" w14:textId="0E6E8EB1" w:rsidR="006E52AE" w:rsidRPr="009953A0" w:rsidRDefault="006E52AE" w:rsidP="00B34126">
      <w:pPr>
        <w:ind w:right="49"/>
        <w:jc w:val="center"/>
        <w:rPr>
          <w:b/>
          <w:bCs/>
          <w:sz w:val="32"/>
          <w:szCs w:val="32"/>
        </w:rPr>
      </w:pPr>
      <w:r w:rsidRPr="009953A0">
        <w:rPr>
          <w:b/>
          <w:bCs/>
          <w:sz w:val="32"/>
          <w:szCs w:val="32"/>
        </w:rPr>
        <w:t>VIGENTE A PARTIR DEL AÑO LECTIVO 2024</w:t>
      </w:r>
    </w:p>
    <w:p w14:paraId="1E526325" w14:textId="77777777" w:rsidR="00983CFC" w:rsidRPr="00983CFC" w:rsidRDefault="00983CFC" w:rsidP="00B34126">
      <w:pPr>
        <w:ind w:right="49"/>
        <w:jc w:val="center"/>
        <w:rPr>
          <w:b/>
          <w:bCs/>
          <w:sz w:val="32"/>
          <w:szCs w:val="32"/>
        </w:rPr>
      </w:pPr>
    </w:p>
    <w:p w14:paraId="28EA3A95" w14:textId="77777777" w:rsidR="007E29D5" w:rsidRPr="003C6251" w:rsidRDefault="007E29D5" w:rsidP="00B34126">
      <w:pPr>
        <w:pStyle w:val="Textoindependiente"/>
        <w:ind w:right="49"/>
        <w:jc w:val="center"/>
        <w:rPr>
          <w:b/>
          <w:sz w:val="22"/>
          <w:szCs w:val="22"/>
        </w:rPr>
      </w:pPr>
    </w:p>
    <w:p w14:paraId="3CD62F42" w14:textId="77777777" w:rsidR="007E29D5" w:rsidRPr="003C6251" w:rsidRDefault="00D665E7" w:rsidP="00B34126">
      <w:pPr>
        <w:pStyle w:val="Ttulo1"/>
        <w:spacing w:before="208"/>
        <w:ind w:left="0" w:right="49" w:firstLine="0"/>
        <w:jc w:val="both"/>
        <w:rPr>
          <w:b w:val="0"/>
          <w:sz w:val="22"/>
          <w:szCs w:val="22"/>
        </w:rPr>
      </w:pPr>
      <w:r w:rsidRPr="003C6251">
        <w:rPr>
          <w:sz w:val="22"/>
          <w:szCs w:val="22"/>
        </w:rPr>
        <w:t>Introducción</w:t>
      </w:r>
      <w:r w:rsidRPr="003C6251">
        <w:rPr>
          <w:b w:val="0"/>
          <w:sz w:val="22"/>
          <w:szCs w:val="22"/>
        </w:rPr>
        <w:t>:</w:t>
      </w:r>
    </w:p>
    <w:p w14:paraId="7FDFDB9A" w14:textId="77777777" w:rsidR="007E29D5" w:rsidRPr="003C6251" w:rsidRDefault="007E29D5" w:rsidP="00B34126">
      <w:pPr>
        <w:pStyle w:val="Textoindependiente"/>
        <w:spacing w:before="11"/>
        <w:ind w:right="49"/>
        <w:jc w:val="both"/>
        <w:rPr>
          <w:sz w:val="22"/>
          <w:szCs w:val="22"/>
        </w:rPr>
      </w:pPr>
    </w:p>
    <w:p w14:paraId="49F8A0F9" w14:textId="36177B90" w:rsidR="007E29D5" w:rsidRPr="003C6251" w:rsidRDefault="00D665E7" w:rsidP="00B34126">
      <w:pPr>
        <w:pStyle w:val="Textoindependiente"/>
        <w:ind w:right="49"/>
        <w:jc w:val="both"/>
        <w:rPr>
          <w:sz w:val="22"/>
          <w:szCs w:val="22"/>
        </w:rPr>
      </w:pPr>
      <w:r w:rsidRPr="003C6251">
        <w:rPr>
          <w:sz w:val="22"/>
          <w:szCs w:val="22"/>
        </w:rPr>
        <w:t xml:space="preserve">En este documento se recopilan los lineamientos para la evaluación institucional de </w:t>
      </w:r>
      <w:r w:rsidRPr="009953A0">
        <w:rPr>
          <w:sz w:val="22"/>
          <w:szCs w:val="22"/>
        </w:rPr>
        <w:t>los estudiantes del Colegio Francisco Primero S.S. I.E.D., aplicables</w:t>
      </w:r>
      <w:r w:rsidR="00D74969" w:rsidRPr="009953A0">
        <w:rPr>
          <w:sz w:val="22"/>
          <w:szCs w:val="22"/>
        </w:rPr>
        <w:t xml:space="preserve"> a partir de</w:t>
      </w:r>
      <w:r w:rsidR="006E52AE" w:rsidRPr="009953A0">
        <w:rPr>
          <w:sz w:val="22"/>
          <w:szCs w:val="22"/>
        </w:rPr>
        <w:t>l año lectivo 2024</w:t>
      </w:r>
    </w:p>
    <w:p w14:paraId="62445E60" w14:textId="77777777" w:rsidR="007E29D5" w:rsidRPr="003C6251" w:rsidRDefault="007E29D5" w:rsidP="00B34126">
      <w:pPr>
        <w:pStyle w:val="Textoindependiente"/>
        <w:spacing w:before="1"/>
        <w:ind w:right="49"/>
        <w:jc w:val="both"/>
        <w:rPr>
          <w:sz w:val="22"/>
          <w:szCs w:val="22"/>
        </w:rPr>
      </w:pPr>
    </w:p>
    <w:p w14:paraId="44B7D93E" w14:textId="77777777" w:rsidR="007E29D5" w:rsidRPr="003C6251" w:rsidRDefault="007E29D5" w:rsidP="00B34126">
      <w:pPr>
        <w:pStyle w:val="Textoindependiente"/>
        <w:ind w:right="49"/>
        <w:jc w:val="both"/>
        <w:rPr>
          <w:sz w:val="22"/>
          <w:szCs w:val="22"/>
        </w:rPr>
      </w:pPr>
    </w:p>
    <w:p w14:paraId="5C160580"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Propósitos de la</w:t>
      </w:r>
      <w:r w:rsidRPr="003C6251">
        <w:rPr>
          <w:spacing w:val="-3"/>
          <w:sz w:val="22"/>
          <w:szCs w:val="22"/>
        </w:rPr>
        <w:t xml:space="preserve"> </w:t>
      </w:r>
      <w:r w:rsidRPr="003C6251">
        <w:rPr>
          <w:sz w:val="22"/>
          <w:szCs w:val="22"/>
        </w:rPr>
        <w:t>evaluación:</w:t>
      </w:r>
    </w:p>
    <w:p w14:paraId="53DDE181" w14:textId="77777777" w:rsidR="007E29D5" w:rsidRPr="003C6251" w:rsidRDefault="007E29D5" w:rsidP="00B34126">
      <w:pPr>
        <w:pStyle w:val="Textoindependiente"/>
        <w:ind w:right="49"/>
        <w:jc w:val="both"/>
        <w:rPr>
          <w:b/>
          <w:sz w:val="22"/>
          <w:szCs w:val="22"/>
        </w:rPr>
      </w:pPr>
    </w:p>
    <w:p w14:paraId="0221022F" w14:textId="77777777" w:rsidR="007E29D5" w:rsidRPr="003C6251" w:rsidRDefault="00D665E7" w:rsidP="00B34126">
      <w:pPr>
        <w:pStyle w:val="Textoindependiente"/>
        <w:ind w:right="49"/>
        <w:jc w:val="both"/>
        <w:rPr>
          <w:sz w:val="22"/>
          <w:szCs w:val="22"/>
        </w:rPr>
      </w:pPr>
      <w:r w:rsidRPr="003C6251">
        <w:rPr>
          <w:sz w:val="22"/>
          <w:szCs w:val="22"/>
        </w:rPr>
        <w:t xml:space="preserve">El concepto de evaluación de acuerdo con </w:t>
      </w:r>
      <w:proofErr w:type="spellStart"/>
      <w:r w:rsidRPr="003C6251">
        <w:rPr>
          <w:sz w:val="22"/>
          <w:szCs w:val="22"/>
        </w:rPr>
        <w:t>Condemarín</w:t>
      </w:r>
      <w:proofErr w:type="spellEnd"/>
      <w:r w:rsidRPr="003C6251">
        <w:rPr>
          <w:sz w:val="22"/>
          <w:szCs w:val="22"/>
        </w:rPr>
        <w:t xml:space="preserve"> M. y Medina A. (2000), citado por</w:t>
      </w:r>
      <w:r w:rsidRPr="003C6251">
        <w:rPr>
          <w:spacing w:val="-10"/>
          <w:sz w:val="22"/>
          <w:szCs w:val="22"/>
        </w:rPr>
        <w:t xml:space="preserve"> </w:t>
      </w:r>
      <w:r w:rsidRPr="003C6251">
        <w:rPr>
          <w:sz w:val="22"/>
          <w:szCs w:val="22"/>
        </w:rPr>
        <w:t>Torres</w:t>
      </w:r>
      <w:r w:rsidRPr="003C6251">
        <w:rPr>
          <w:spacing w:val="-9"/>
          <w:sz w:val="22"/>
          <w:szCs w:val="22"/>
        </w:rPr>
        <w:t xml:space="preserve"> </w:t>
      </w:r>
      <w:r w:rsidRPr="003C6251">
        <w:rPr>
          <w:sz w:val="22"/>
          <w:szCs w:val="22"/>
        </w:rPr>
        <w:t>(2013),</w:t>
      </w:r>
      <w:r w:rsidRPr="003C6251">
        <w:rPr>
          <w:spacing w:val="-8"/>
          <w:sz w:val="22"/>
          <w:szCs w:val="22"/>
        </w:rPr>
        <w:t xml:space="preserve"> </w:t>
      </w:r>
      <w:r w:rsidRPr="003C6251">
        <w:rPr>
          <w:sz w:val="22"/>
          <w:szCs w:val="22"/>
        </w:rPr>
        <w:t>es</w:t>
      </w:r>
      <w:r w:rsidRPr="003C6251">
        <w:rPr>
          <w:spacing w:val="-12"/>
          <w:sz w:val="22"/>
          <w:szCs w:val="22"/>
        </w:rPr>
        <w:t xml:space="preserve"> </w:t>
      </w:r>
      <w:r w:rsidRPr="003C6251">
        <w:rPr>
          <w:sz w:val="22"/>
          <w:szCs w:val="22"/>
        </w:rPr>
        <w:t>el</w:t>
      </w:r>
      <w:r w:rsidRPr="003C6251">
        <w:rPr>
          <w:spacing w:val="-10"/>
          <w:sz w:val="22"/>
          <w:szCs w:val="22"/>
        </w:rPr>
        <w:t xml:space="preserve"> </w:t>
      </w:r>
      <w:r w:rsidRPr="003C6251">
        <w:rPr>
          <w:sz w:val="22"/>
          <w:szCs w:val="22"/>
        </w:rPr>
        <w:t>proceso</w:t>
      </w:r>
      <w:r w:rsidRPr="003C6251">
        <w:rPr>
          <w:spacing w:val="-10"/>
          <w:sz w:val="22"/>
          <w:szCs w:val="22"/>
        </w:rPr>
        <w:t xml:space="preserve"> </w:t>
      </w:r>
      <w:r w:rsidRPr="003C6251">
        <w:rPr>
          <w:sz w:val="22"/>
          <w:szCs w:val="22"/>
        </w:rPr>
        <w:t>por</w:t>
      </w:r>
      <w:r w:rsidRPr="003C6251">
        <w:rPr>
          <w:spacing w:val="-10"/>
          <w:sz w:val="22"/>
          <w:szCs w:val="22"/>
        </w:rPr>
        <w:t xml:space="preserve"> </w:t>
      </w:r>
      <w:r w:rsidRPr="003C6251">
        <w:rPr>
          <w:sz w:val="22"/>
          <w:szCs w:val="22"/>
        </w:rPr>
        <w:t>el</w:t>
      </w:r>
      <w:r w:rsidRPr="003C6251">
        <w:rPr>
          <w:spacing w:val="-9"/>
          <w:sz w:val="22"/>
          <w:szCs w:val="22"/>
        </w:rPr>
        <w:t xml:space="preserve"> </w:t>
      </w:r>
      <w:r w:rsidRPr="003C6251">
        <w:rPr>
          <w:sz w:val="22"/>
          <w:szCs w:val="22"/>
        </w:rPr>
        <w:t>cual</w:t>
      </w:r>
      <w:r w:rsidRPr="003C6251">
        <w:rPr>
          <w:spacing w:val="-10"/>
          <w:sz w:val="22"/>
          <w:szCs w:val="22"/>
        </w:rPr>
        <w:t xml:space="preserve"> </w:t>
      </w:r>
      <w:r w:rsidRPr="003C6251">
        <w:rPr>
          <w:sz w:val="22"/>
          <w:szCs w:val="22"/>
        </w:rPr>
        <w:t>se</w:t>
      </w:r>
      <w:r w:rsidRPr="003C6251">
        <w:rPr>
          <w:spacing w:val="-11"/>
          <w:sz w:val="22"/>
          <w:szCs w:val="22"/>
        </w:rPr>
        <w:t xml:space="preserve"> </w:t>
      </w:r>
      <w:r w:rsidRPr="003C6251">
        <w:rPr>
          <w:sz w:val="22"/>
          <w:szCs w:val="22"/>
        </w:rPr>
        <w:t>realimenta</w:t>
      </w:r>
      <w:r w:rsidRPr="003C6251">
        <w:rPr>
          <w:spacing w:val="-9"/>
          <w:sz w:val="22"/>
          <w:szCs w:val="22"/>
        </w:rPr>
        <w:t xml:space="preserve"> </w:t>
      </w:r>
      <w:r w:rsidRPr="003C6251">
        <w:rPr>
          <w:sz w:val="22"/>
          <w:szCs w:val="22"/>
        </w:rPr>
        <w:t>el</w:t>
      </w:r>
      <w:r w:rsidRPr="003C6251">
        <w:rPr>
          <w:spacing w:val="-10"/>
          <w:sz w:val="22"/>
          <w:szCs w:val="22"/>
        </w:rPr>
        <w:t xml:space="preserve"> </w:t>
      </w:r>
      <w:r w:rsidRPr="003C6251">
        <w:rPr>
          <w:sz w:val="22"/>
          <w:szCs w:val="22"/>
        </w:rPr>
        <w:t>aprendizaje,</w:t>
      </w:r>
      <w:r w:rsidRPr="003C6251">
        <w:rPr>
          <w:spacing w:val="-8"/>
          <w:sz w:val="22"/>
          <w:szCs w:val="22"/>
        </w:rPr>
        <w:t xml:space="preserve"> </w:t>
      </w:r>
      <w:r w:rsidRPr="003C6251">
        <w:rPr>
          <w:sz w:val="22"/>
          <w:szCs w:val="22"/>
        </w:rPr>
        <w:t>posibilitando</w:t>
      </w:r>
      <w:r w:rsidRPr="003C6251">
        <w:rPr>
          <w:spacing w:val="-7"/>
          <w:sz w:val="22"/>
          <w:szCs w:val="22"/>
        </w:rPr>
        <w:t xml:space="preserve"> </w:t>
      </w:r>
      <w:r w:rsidRPr="003C6251">
        <w:rPr>
          <w:sz w:val="22"/>
          <w:szCs w:val="22"/>
        </w:rPr>
        <w:t>su regulación por parte del</w:t>
      </w:r>
      <w:r w:rsidRPr="003C6251">
        <w:rPr>
          <w:spacing w:val="-3"/>
          <w:sz w:val="22"/>
          <w:szCs w:val="22"/>
        </w:rPr>
        <w:t xml:space="preserve"> </w:t>
      </w:r>
      <w:r w:rsidRPr="003C6251">
        <w:rPr>
          <w:sz w:val="22"/>
          <w:szCs w:val="22"/>
        </w:rPr>
        <w:t>estudiante.</w:t>
      </w:r>
    </w:p>
    <w:p w14:paraId="475D8344" w14:textId="77777777" w:rsidR="007E29D5" w:rsidRPr="003C6251" w:rsidRDefault="007E29D5" w:rsidP="00B34126">
      <w:pPr>
        <w:pStyle w:val="Textoindependiente"/>
        <w:ind w:right="49"/>
        <w:jc w:val="both"/>
        <w:rPr>
          <w:sz w:val="22"/>
          <w:szCs w:val="22"/>
        </w:rPr>
      </w:pPr>
    </w:p>
    <w:p w14:paraId="69819867" w14:textId="77777777" w:rsidR="007E29D5" w:rsidRPr="003C6251" w:rsidRDefault="00D665E7" w:rsidP="00B34126">
      <w:pPr>
        <w:pStyle w:val="Textoindependiente"/>
        <w:ind w:right="49"/>
        <w:jc w:val="both"/>
        <w:rPr>
          <w:sz w:val="22"/>
          <w:szCs w:val="22"/>
        </w:rPr>
      </w:pPr>
      <w:r w:rsidRPr="003C6251">
        <w:rPr>
          <w:sz w:val="22"/>
          <w:szCs w:val="22"/>
        </w:rPr>
        <w:t xml:space="preserve">De esta manera, </w:t>
      </w:r>
      <w:r w:rsidR="589A741B" w:rsidRPr="003C6251">
        <w:rPr>
          <w:sz w:val="22"/>
          <w:szCs w:val="22"/>
        </w:rPr>
        <w:t>el estudiante</w:t>
      </w:r>
      <w:r w:rsidRPr="003C6251">
        <w:rPr>
          <w:sz w:val="22"/>
          <w:szCs w:val="22"/>
        </w:rPr>
        <w:t xml:space="preserve"> junto al docente y en especial en estos tiempos de contingencia sanitaria, con la familia o quien haga sus veces, pueden ajustar la progresión de los aprendizajes y adaptar las actividades de acuerdo con sus necesidades y posibilidades.</w:t>
      </w:r>
    </w:p>
    <w:p w14:paraId="2BC089F3" w14:textId="77777777" w:rsidR="007E29D5" w:rsidRPr="003C6251" w:rsidRDefault="007E29D5" w:rsidP="00B34126">
      <w:pPr>
        <w:pStyle w:val="Textoindependiente"/>
        <w:ind w:right="49"/>
        <w:jc w:val="both"/>
        <w:rPr>
          <w:sz w:val="22"/>
          <w:szCs w:val="22"/>
        </w:rPr>
      </w:pPr>
    </w:p>
    <w:p w14:paraId="147903A6" w14:textId="77777777" w:rsidR="007E29D5" w:rsidRPr="003C6251" w:rsidRDefault="00D665E7" w:rsidP="00B34126">
      <w:pPr>
        <w:pStyle w:val="Textoindependiente"/>
        <w:spacing w:before="1"/>
        <w:ind w:right="49"/>
        <w:jc w:val="both"/>
        <w:rPr>
          <w:sz w:val="22"/>
          <w:szCs w:val="22"/>
        </w:rPr>
      </w:pPr>
      <w:r w:rsidRPr="003C6251">
        <w:rPr>
          <w:sz w:val="22"/>
          <w:szCs w:val="22"/>
        </w:rPr>
        <w:t>La evaluación consiste entonces en formular juicios de valor acerca de un fenómeno conocido, que permite diagnosticar el estado de un proceso educativo con el fin de establecer la pertinencia de generar o no modificaciones en el mismo.</w:t>
      </w:r>
    </w:p>
    <w:p w14:paraId="46A0FA63" w14:textId="77777777" w:rsidR="007E29D5" w:rsidRPr="003C6251" w:rsidRDefault="00D665E7" w:rsidP="00B34126">
      <w:pPr>
        <w:pStyle w:val="Textoindependiente"/>
        <w:spacing w:before="92"/>
        <w:ind w:right="49"/>
        <w:jc w:val="both"/>
        <w:rPr>
          <w:sz w:val="22"/>
          <w:szCs w:val="22"/>
        </w:rPr>
      </w:pPr>
      <w:r w:rsidRPr="003C6251">
        <w:rPr>
          <w:sz w:val="22"/>
          <w:szCs w:val="22"/>
        </w:rPr>
        <w:t>Por lo anterior, los propósitos de la evaluación en la institución se enlistan a continuación:</w:t>
      </w:r>
    </w:p>
    <w:p w14:paraId="28B273B8" w14:textId="77777777" w:rsidR="007E29D5" w:rsidRPr="003C6251" w:rsidRDefault="007E29D5" w:rsidP="00B34126">
      <w:pPr>
        <w:pStyle w:val="Textoindependiente"/>
        <w:spacing w:before="1"/>
        <w:ind w:right="49"/>
        <w:jc w:val="both"/>
        <w:rPr>
          <w:sz w:val="22"/>
          <w:szCs w:val="22"/>
        </w:rPr>
      </w:pPr>
    </w:p>
    <w:p w14:paraId="610E25D2" w14:textId="77777777" w:rsidR="007E29D5" w:rsidRPr="003C6251" w:rsidRDefault="00D665E7" w:rsidP="00B34126">
      <w:pPr>
        <w:pStyle w:val="Prrafodelista"/>
        <w:numPr>
          <w:ilvl w:val="1"/>
          <w:numId w:val="7"/>
        </w:numPr>
        <w:tabs>
          <w:tab w:val="left" w:pos="567"/>
        </w:tabs>
        <w:ind w:left="0" w:right="49" w:firstLine="0"/>
        <w:jc w:val="both"/>
      </w:pPr>
      <w:r w:rsidRPr="003C6251">
        <w:t>Mejorar el proceso de aprendizaje de los</w:t>
      </w:r>
      <w:r w:rsidRPr="003C6251">
        <w:rPr>
          <w:spacing w:val="-8"/>
        </w:rPr>
        <w:t xml:space="preserve"> </w:t>
      </w:r>
      <w:r w:rsidRPr="003C6251">
        <w:t>estudiantes</w:t>
      </w:r>
    </w:p>
    <w:p w14:paraId="76CDCA2B" w14:textId="77777777" w:rsidR="007E29D5" w:rsidRPr="003C6251" w:rsidRDefault="007E29D5" w:rsidP="00B34126">
      <w:pPr>
        <w:pStyle w:val="Textoindependiente"/>
        <w:spacing w:before="8"/>
        <w:ind w:right="49"/>
        <w:jc w:val="both"/>
        <w:rPr>
          <w:sz w:val="22"/>
          <w:szCs w:val="22"/>
        </w:rPr>
      </w:pPr>
    </w:p>
    <w:p w14:paraId="1BC88DBD" w14:textId="77777777" w:rsidR="003848AB" w:rsidRDefault="00D665E7" w:rsidP="003848AB">
      <w:pPr>
        <w:pStyle w:val="Prrafodelista"/>
        <w:numPr>
          <w:ilvl w:val="1"/>
          <w:numId w:val="7"/>
        </w:numPr>
        <w:tabs>
          <w:tab w:val="left" w:pos="567"/>
        </w:tabs>
        <w:spacing w:before="10"/>
        <w:ind w:left="0" w:right="51" w:firstLine="0"/>
        <w:jc w:val="both"/>
      </w:pPr>
      <w:r w:rsidRPr="003C6251">
        <w:t>Alinear la evaluación con los elementos del proceso de</w:t>
      </w:r>
      <w:r w:rsidRPr="003848AB">
        <w:rPr>
          <w:spacing w:val="-9"/>
        </w:rPr>
        <w:t xml:space="preserve"> </w:t>
      </w:r>
      <w:r w:rsidRPr="003C6251">
        <w:t>enseñanza</w:t>
      </w:r>
    </w:p>
    <w:p w14:paraId="77F24F51" w14:textId="77777777" w:rsidR="003848AB" w:rsidRDefault="003848AB" w:rsidP="003848AB">
      <w:pPr>
        <w:pStyle w:val="Prrafodelista"/>
      </w:pPr>
    </w:p>
    <w:p w14:paraId="7EDC464D" w14:textId="771FD8AE" w:rsidR="007E29D5" w:rsidRPr="003C6251" w:rsidRDefault="00D665E7" w:rsidP="003848AB">
      <w:pPr>
        <w:pStyle w:val="Prrafodelista"/>
        <w:numPr>
          <w:ilvl w:val="1"/>
          <w:numId w:val="7"/>
        </w:numPr>
        <w:tabs>
          <w:tab w:val="left" w:pos="567"/>
        </w:tabs>
        <w:spacing w:before="10"/>
        <w:ind w:left="567" w:right="51" w:hanging="567"/>
        <w:jc w:val="both"/>
      </w:pPr>
      <w:r w:rsidRPr="003C6251">
        <w:t>Permitir al docente la búsqueda de estrategias pedagógicas con las cuales se evidencie los avances de los</w:t>
      </w:r>
      <w:r w:rsidRPr="003848AB">
        <w:rPr>
          <w:spacing w:val="-7"/>
        </w:rPr>
        <w:t xml:space="preserve"> </w:t>
      </w:r>
      <w:r w:rsidRPr="003C6251">
        <w:t>estudiantes</w:t>
      </w:r>
    </w:p>
    <w:p w14:paraId="6381F853" w14:textId="77777777" w:rsidR="007E29D5" w:rsidRPr="003C6251" w:rsidRDefault="007E29D5" w:rsidP="00B34126">
      <w:pPr>
        <w:pStyle w:val="Textoindependiente"/>
        <w:ind w:right="49"/>
        <w:jc w:val="both"/>
        <w:rPr>
          <w:sz w:val="22"/>
          <w:szCs w:val="22"/>
        </w:rPr>
      </w:pPr>
    </w:p>
    <w:p w14:paraId="0C2067D7" w14:textId="76DAD37F" w:rsidR="007E29D5" w:rsidRPr="003C6251" w:rsidRDefault="00D665E7" w:rsidP="003848AB">
      <w:pPr>
        <w:pStyle w:val="Prrafodelista"/>
        <w:numPr>
          <w:ilvl w:val="1"/>
          <w:numId w:val="7"/>
        </w:numPr>
        <w:tabs>
          <w:tab w:val="left" w:pos="567"/>
        </w:tabs>
        <w:spacing w:before="10"/>
        <w:ind w:left="567" w:right="51" w:hanging="567"/>
        <w:jc w:val="both"/>
      </w:pPr>
      <w:r w:rsidRPr="003C6251">
        <w:t>Favorecer la capacidad de la comunidad educativa (estudiantes, familias y docentes) mantener una estabilidad emocional, mental, manejo de la convivencia en la interacción con su núcleo familiar y su</w:t>
      </w:r>
      <w:r w:rsidRPr="003C6251">
        <w:rPr>
          <w:spacing w:val="-10"/>
        </w:rPr>
        <w:t xml:space="preserve"> </w:t>
      </w:r>
      <w:r w:rsidRPr="003C6251">
        <w:t>entorno.</w:t>
      </w:r>
    </w:p>
    <w:p w14:paraId="523C54DB" w14:textId="77777777" w:rsidR="007E29D5" w:rsidRPr="003C6251" w:rsidRDefault="007E29D5" w:rsidP="00B34126">
      <w:pPr>
        <w:tabs>
          <w:tab w:val="left" w:pos="1161"/>
        </w:tabs>
        <w:spacing w:before="9"/>
        <w:ind w:right="49"/>
        <w:jc w:val="both"/>
      </w:pPr>
    </w:p>
    <w:p w14:paraId="6F9046C6" w14:textId="77777777" w:rsidR="007E29D5" w:rsidRPr="003C6251" w:rsidRDefault="43DBEAB8" w:rsidP="00B34126">
      <w:pPr>
        <w:tabs>
          <w:tab w:val="left" w:pos="1161"/>
        </w:tabs>
        <w:spacing w:before="9"/>
        <w:ind w:right="49"/>
        <w:jc w:val="both"/>
      </w:pPr>
      <w:r w:rsidRPr="003C6251">
        <w:t xml:space="preserve">Así mismo la institución adopta una evaluación formativa </w:t>
      </w:r>
      <w:r w:rsidR="32A3869C" w:rsidRPr="003C6251">
        <w:t xml:space="preserve">para favorecer el proceso de aprendizaje enseñanza bajo la </w:t>
      </w:r>
      <w:r w:rsidR="228F41E3" w:rsidRPr="003C6251">
        <w:t>E</w:t>
      </w:r>
      <w:r w:rsidR="32A3869C" w:rsidRPr="003C6251">
        <w:t xml:space="preserve">strategia </w:t>
      </w:r>
      <w:r w:rsidR="5380B5DE" w:rsidRPr="003C6251">
        <w:t>A</w:t>
      </w:r>
      <w:r w:rsidR="32A3869C" w:rsidRPr="003C6251">
        <w:t xml:space="preserve">prende en </w:t>
      </w:r>
      <w:r w:rsidR="453826FC" w:rsidRPr="003C6251">
        <w:t>C</w:t>
      </w:r>
      <w:r w:rsidR="32A3869C" w:rsidRPr="003C6251">
        <w:t xml:space="preserve">asa; </w:t>
      </w:r>
      <w:r w:rsidRPr="003C6251">
        <w:t>la cual se</w:t>
      </w:r>
      <w:r w:rsidR="117039ED" w:rsidRPr="003C6251">
        <w:t xml:space="preserve"> </w:t>
      </w:r>
      <w:r w:rsidR="00E95C1E" w:rsidRPr="003C6251">
        <w:t xml:space="preserve">resume </w:t>
      </w:r>
      <w:r w:rsidR="0280CFEA" w:rsidRPr="003C6251">
        <w:t xml:space="preserve">en </w:t>
      </w:r>
      <w:r w:rsidR="117039ED" w:rsidRPr="003C6251">
        <w:t xml:space="preserve">la </w:t>
      </w:r>
      <w:r w:rsidR="00925278" w:rsidRPr="003C6251">
        <w:t>figura 1</w:t>
      </w:r>
      <w:r w:rsidR="00E95C1E" w:rsidRPr="003C6251">
        <w:t xml:space="preserve">. </w:t>
      </w:r>
    </w:p>
    <w:p w14:paraId="0CF80561" w14:textId="77777777" w:rsidR="00E95C1E" w:rsidRPr="003C6251" w:rsidRDefault="00E95C1E" w:rsidP="00B34126">
      <w:pPr>
        <w:tabs>
          <w:tab w:val="left" w:pos="1161"/>
        </w:tabs>
        <w:spacing w:before="9"/>
        <w:ind w:right="49"/>
        <w:jc w:val="both"/>
      </w:pPr>
    </w:p>
    <w:p w14:paraId="21F32000" w14:textId="3B8D7BAB" w:rsidR="00925278" w:rsidRPr="009953A0" w:rsidRDefault="00925278" w:rsidP="00B34126">
      <w:pPr>
        <w:pStyle w:val="Descripcin"/>
        <w:keepNext/>
        <w:ind w:right="49"/>
        <w:jc w:val="center"/>
        <w:rPr>
          <w:color w:val="auto"/>
          <w:sz w:val="22"/>
          <w:szCs w:val="22"/>
        </w:rPr>
      </w:pPr>
      <w:r w:rsidRPr="009953A0">
        <w:rPr>
          <w:color w:val="auto"/>
          <w:sz w:val="22"/>
          <w:szCs w:val="22"/>
        </w:rPr>
        <w:t xml:space="preserve">Figura </w:t>
      </w:r>
      <w:r w:rsidRPr="009953A0">
        <w:rPr>
          <w:color w:val="auto"/>
          <w:sz w:val="22"/>
          <w:szCs w:val="22"/>
        </w:rPr>
        <w:fldChar w:fldCharType="begin"/>
      </w:r>
      <w:r w:rsidRPr="009953A0">
        <w:rPr>
          <w:color w:val="auto"/>
          <w:sz w:val="22"/>
          <w:szCs w:val="22"/>
        </w:rPr>
        <w:instrText xml:space="preserve"> SEQ Figura \* ARABIC </w:instrText>
      </w:r>
      <w:r w:rsidRPr="009953A0">
        <w:rPr>
          <w:color w:val="auto"/>
          <w:sz w:val="22"/>
          <w:szCs w:val="22"/>
        </w:rPr>
        <w:fldChar w:fldCharType="separate"/>
      </w:r>
      <w:r w:rsidR="00006B59">
        <w:rPr>
          <w:noProof/>
          <w:color w:val="auto"/>
          <w:sz w:val="22"/>
          <w:szCs w:val="22"/>
        </w:rPr>
        <w:t>1</w:t>
      </w:r>
      <w:r w:rsidRPr="009953A0">
        <w:rPr>
          <w:color w:val="auto"/>
          <w:sz w:val="22"/>
          <w:szCs w:val="22"/>
        </w:rPr>
        <w:fldChar w:fldCharType="end"/>
      </w:r>
      <w:r w:rsidRPr="009953A0">
        <w:rPr>
          <w:color w:val="auto"/>
          <w:sz w:val="22"/>
          <w:szCs w:val="22"/>
        </w:rPr>
        <w:t xml:space="preserve"> Evaluación formativa desde la estrategia aprende en casa, adaptada por Molano Caro, G.(2020) Fuente; </w:t>
      </w:r>
      <w:proofErr w:type="spellStart"/>
      <w:r w:rsidRPr="009953A0">
        <w:rPr>
          <w:color w:val="auto"/>
          <w:sz w:val="22"/>
          <w:szCs w:val="22"/>
        </w:rPr>
        <w:t>Min</w:t>
      </w:r>
      <w:r w:rsidR="00A53557" w:rsidRPr="009953A0">
        <w:rPr>
          <w:color w:val="auto"/>
          <w:sz w:val="22"/>
          <w:szCs w:val="22"/>
        </w:rPr>
        <w:t>e</w:t>
      </w:r>
      <w:r w:rsidRPr="009953A0">
        <w:rPr>
          <w:color w:val="auto"/>
          <w:sz w:val="22"/>
          <w:szCs w:val="22"/>
        </w:rPr>
        <w:t>ducación</w:t>
      </w:r>
      <w:proofErr w:type="spellEnd"/>
      <w:r w:rsidRPr="009953A0">
        <w:rPr>
          <w:color w:val="auto"/>
          <w:sz w:val="22"/>
          <w:szCs w:val="22"/>
        </w:rPr>
        <w:t xml:space="preserve"> 2017. La evaluación formativa y sus componentes para la construcción de una cultura de mejoramiento.</w:t>
      </w:r>
    </w:p>
    <w:p w14:paraId="071F579A" w14:textId="77777777" w:rsidR="007E29D5" w:rsidRPr="003C6251" w:rsidRDefault="00E95C1E" w:rsidP="009953A0">
      <w:pPr>
        <w:tabs>
          <w:tab w:val="left" w:pos="1161"/>
        </w:tabs>
        <w:spacing w:before="9"/>
        <w:ind w:right="49"/>
        <w:jc w:val="center"/>
      </w:pPr>
      <w:r w:rsidRPr="003C6251">
        <w:rPr>
          <w:noProof/>
          <w:lang w:val="en-US" w:eastAsia="en-US" w:bidi="ar-SA"/>
        </w:rPr>
        <w:drawing>
          <wp:inline distT="0" distB="0" distL="0" distR="0" wp14:anchorId="71063342" wp14:editId="15E953F4">
            <wp:extent cx="5380258" cy="3136604"/>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808" t="21036" r="26009" b="27964"/>
                    <a:stretch/>
                  </pic:blipFill>
                  <pic:spPr bwMode="auto">
                    <a:xfrm>
                      <a:off x="0" y="0"/>
                      <a:ext cx="5400367" cy="3148327"/>
                    </a:xfrm>
                    <a:prstGeom prst="rect">
                      <a:avLst/>
                    </a:prstGeom>
                    <a:ln>
                      <a:noFill/>
                    </a:ln>
                    <a:extLst>
                      <a:ext uri="{53640926-AAD7-44D8-BBD7-CCE9431645EC}">
                        <a14:shadowObscured xmlns:a14="http://schemas.microsoft.com/office/drawing/2010/main"/>
                      </a:ext>
                    </a:extLst>
                  </pic:spPr>
                </pic:pic>
              </a:graphicData>
            </a:graphic>
          </wp:inline>
        </w:drawing>
      </w:r>
    </w:p>
    <w:p w14:paraId="6934E9A6" w14:textId="77777777" w:rsidR="007E29D5" w:rsidRPr="003C6251" w:rsidRDefault="007E29D5" w:rsidP="00B34126">
      <w:pPr>
        <w:pStyle w:val="Textoindependiente"/>
        <w:spacing w:before="9"/>
        <w:ind w:right="49"/>
        <w:jc w:val="both"/>
        <w:rPr>
          <w:sz w:val="22"/>
          <w:szCs w:val="22"/>
        </w:rPr>
      </w:pPr>
    </w:p>
    <w:p w14:paraId="598C97A7"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Características de la</w:t>
      </w:r>
      <w:r w:rsidRPr="003C6251">
        <w:rPr>
          <w:spacing w:val="-5"/>
          <w:sz w:val="22"/>
          <w:szCs w:val="22"/>
        </w:rPr>
        <w:t xml:space="preserve"> </w:t>
      </w:r>
      <w:r w:rsidRPr="003C6251">
        <w:rPr>
          <w:sz w:val="22"/>
          <w:szCs w:val="22"/>
        </w:rPr>
        <w:t>evaluación</w:t>
      </w:r>
    </w:p>
    <w:p w14:paraId="01A2D330" w14:textId="77777777" w:rsidR="007E29D5" w:rsidRPr="003C6251" w:rsidRDefault="007E29D5" w:rsidP="00B34126">
      <w:pPr>
        <w:pStyle w:val="Textoindependiente"/>
        <w:spacing w:before="11"/>
        <w:ind w:right="49"/>
        <w:jc w:val="both"/>
        <w:rPr>
          <w:b/>
          <w:sz w:val="22"/>
          <w:szCs w:val="22"/>
        </w:rPr>
      </w:pPr>
    </w:p>
    <w:p w14:paraId="5E8C9308" w14:textId="77777777" w:rsidR="007E29D5" w:rsidRPr="003C6251" w:rsidRDefault="00D665E7" w:rsidP="00B34126">
      <w:pPr>
        <w:pStyle w:val="Textoindependiente"/>
        <w:ind w:right="49"/>
        <w:jc w:val="both"/>
        <w:rPr>
          <w:sz w:val="22"/>
          <w:szCs w:val="22"/>
        </w:rPr>
      </w:pPr>
      <w:r w:rsidRPr="003C6251">
        <w:rPr>
          <w:sz w:val="22"/>
          <w:szCs w:val="22"/>
        </w:rPr>
        <w:t>La evaluación debe abordar las tres dimensiones humanas, el ser, el saber y el hacer; así mismo debe describir y explicar el nivel del desarrollo en un momento y contexto actual.</w:t>
      </w:r>
    </w:p>
    <w:p w14:paraId="752E12D0" w14:textId="77777777" w:rsidR="006F1109" w:rsidRDefault="006F1109" w:rsidP="00B34126">
      <w:pPr>
        <w:pStyle w:val="Textoindependiente"/>
        <w:ind w:right="49"/>
        <w:jc w:val="both"/>
        <w:rPr>
          <w:sz w:val="22"/>
          <w:szCs w:val="22"/>
        </w:rPr>
      </w:pPr>
    </w:p>
    <w:p w14:paraId="373180AE" w14:textId="16D545B5" w:rsidR="007E29D5" w:rsidRDefault="00D665E7" w:rsidP="00B34126">
      <w:pPr>
        <w:pStyle w:val="Textoindependiente"/>
        <w:ind w:right="49"/>
        <w:jc w:val="both"/>
        <w:rPr>
          <w:sz w:val="22"/>
          <w:szCs w:val="22"/>
        </w:rPr>
      </w:pPr>
      <w:r w:rsidRPr="003C6251">
        <w:rPr>
          <w:sz w:val="22"/>
          <w:szCs w:val="22"/>
        </w:rPr>
        <w:t>La evaluación en el Colegio Francisco Primero S.S. I.E.D. se caracteriza por ser:</w:t>
      </w:r>
    </w:p>
    <w:p w14:paraId="0EDFDEA7" w14:textId="5EC177C9" w:rsidR="00A82996" w:rsidRDefault="00A82996" w:rsidP="00B34126">
      <w:pPr>
        <w:pStyle w:val="Textoindependiente"/>
        <w:ind w:right="49"/>
        <w:jc w:val="both"/>
        <w:rPr>
          <w:sz w:val="22"/>
          <w:szCs w:val="22"/>
        </w:rPr>
      </w:pPr>
    </w:p>
    <w:p w14:paraId="3F1D42B2" w14:textId="35F30E94" w:rsidR="00A82996" w:rsidRDefault="00A82996" w:rsidP="00B34126">
      <w:pPr>
        <w:pStyle w:val="Textoindependiente"/>
        <w:ind w:right="49"/>
        <w:jc w:val="both"/>
        <w:rPr>
          <w:sz w:val="22"/>
          <w:szCs w:val="22"/>
        </w:rPr>
      </w:pPr>
    </w:p>
    <w:p w14:paraId="488320FA" w14:textId="3CB8F221" w:rsidR="00A82996" w:rsidRDefault="00A82996" w:rsidP="00B34126">
      <w:pPr>
        <w:pStyle w:val="Textoindependiente"/>
        <w:ind w:right="49"/>
        <w:jc w:val="both"/>
        <w:rPr>
          <w:sz w:val="22"/>
          <w:szCs w:val="22"/>
        </w:rPr>
      </w:pPr>
    </w:p>
    <w:p w14:paraId="1E2DB42E" w14:textId="77777777" w:rsidR="00A82996" w:rsidRDefault="00A82996" w:rsidP="00B34126">
      <w:pPr>
        <w:pStyle w:val="Textoindependiente"/>
        <w:ind w:right="49"/>
        <w:jc w:val="both"/>
        <w:rPr>
          <w:sz w:val="22"/>
          <w:szCs w:val="22"/>
        </w:rPr>
      </w:pPr>
    </w:p>
    <w:p w14:paraId="7944E66F" w14:textId="77777777" w:rsidR="006F1109" w:rsidRPr="003C6251" w:rsidRDefault="006F1109" w:rsidP="00B34126">
      <w:pPr>
        <w:pStyle w:val="Textoindependiente"/>
        <w:ind w:right="49"/>
        <w:jc w:val="both"/>
        <w:rPr>
          <w:sz w:val="22"/>
          <w:szCs w:val="22"/>
        </w:rPr>
      </w:pPr>
    </w:p>
    <w:p w14:paraId="75D417C5" w14:textId="570F8888" w:rsidR="00925278" w:rsidRPr="003C6251" w:rsidRDefault="00925278" w:rsidP="00B34126">
      <w:pPr>
        <w:pStyle w:val="Descripcin"/>
        <w:keepNext/>
        <w:ind w:right="49"/>
        <w:jc w:val="center"/>
        <w:rPr>
          <w:sz w:val="22"/>
          <w:szCs w:val="22"/>
        </w:rPr>
      </w:pPr>
      <w:r w:rsidRPr="003C6251">
        <w:rPr>
          <w:sz w:val="22"/>
          <w:szCs w:val="22"/>
        </w:rPr>
        <w:t xml:space="preserve">Figura </w:t>
      </w:r>
      <w:r w:rsidRPr="003C6251">
        <w:rPr>
          <w:sz w:val="22"/>
          <w:szCs w:val="22"/>
        </w:rPr>
        <w:fldChar w:fldCharType="begin"/>
      </w:r>
      <w:r w:rsidRPr="003C6251">
        <w:rPr>
          <w:sz w:val="22"/>
          <w:szCs w:val="22"/>
        </w:rPr>
        <w:instrText xml:space="preserve"> SEQ Figura \* ARABIC </w:instrText>
      </w:r>
      <w:r w:rsidRPr="003C6251">
        <w:rPr>
          <w:sz w:val="22"/>
          <w:szCs w:val="22"/>
        </w:rPr>
        <w:fldChar w:fldCharType="separate"/>
      </w:r>
      <w:r w:rsidR="00006B59">
        <w:rPr>
          <w:noProof/>
          <w:sz w:val="22"/>
          <w:szCs w:val="22"/>
        </w:rPr>
        <w:t>2</w:t>
      </w:r>
      <w:r w:rsidRPr="003C6251">
        <w:rPr>
          <w:sz w:val="22"/>
          <w:szCs w:val="22"/>
        </w:rPr>
        <w:fldChar w:fldCharType="end"/>
      </w:r>
      <w:r w:rsidRPr="003C6251">
        <w:rPr>
          <w:sz w:val="22"/>
          <w:szCs w:val="22"/>
        </w:rPr>
        <w:t>. Características de la evaluación en el colegio Francisco Primero S.S. I.E.D. Fuente: Elaboración Propia</w:t>
      </w:r>
    </w:p>
    <w:p w14:paraId="64A0E3BA" w14:textId="77777777" w:rsidR="2636CEEA" w:rsidRPr="003C6251" w:rsidRDefault="2636CEEA" w:rsidP="00B34126">
      <w:pPr>
        <w:pStyle w:val="Textoindependiente"/>
        <w:ind w:right="49"/>
        <w:jc w:val="center"/>
        <w:rPr>
          <w:sz w:val="22"/>
          <w:szCs w:val="22"/>
        </w:rPr>
      </w:pPr>
      <w:r w:rsidRPr="003C6251">
        <w:rPr>
          <w:noProof/>
          <w:sz w:val="22"/>
          <w:szCs w:val="22"/>
          <w:lang w:val="en-US" w:eastAsia="en-US" w:bidi="ar-SA"/>
        </w:rPr>
        <w:drawing>
          <wp:inline distT="0" distB="0" distL="0" distR="0" wp14:anchorId="33467D8D" wp14:editId="02394DDC">
            <wp:extent cx="3754257" cy="3614451"/>
            <wp:effectExtent l="0" t="0" r="0" b="0"/>
            <wp:docPr id="41672021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pic:nvPicPr>
                  <pic:blipFill>
                    <a:blip r:embed="rId12">
                      <a:extLst>
                        <a:ext uri="{28A0092B-C50C-407E-A947-70E740481C1C}">
                          <a14:useLocalDpi xmlns:a14="http://schemas.microsoft.com/office/drawing/2010/main" val="0"/>
                        </a:ext>
                      </a:extLst>
                    </a:blip>
                    <a:stretch>
                      <a:fillRect/>
                    </a:stretch>
                  </pic:blipFill>
                  <pic:spPr>
                    <a:xfrm>
                      <a:off x="0" y="0"/>
                      <a:ext cx="3754257" cy="3614451"/>
                    </a:xfrm>
                    <a:prstGeom prst="rect">
                      <a:avLst/>
                    </a:prstGeom>
                  </pic:spPr>
                </pic:pic>
              </a:graphicData>
            </a:graphic>
          </wp:inline>
        </w:drawing>
      </w:r>
    </w:p>
    <w:p w14:paraId="2DF31F0A" w14:textId="77777777" w:rsidR="007E29D5" w:rsidRPr="003C6251" w:rsidRDefault="007E29D5" w:rsidP="00B34126">
      <w:pPr>
        <w:pStyle w:val="Textoindependiente"/>
        <w:spacing w:before="10"/>
        <w:ind w:right="49"/>
        <w:jc w:val="both"/>
        <w:rPr>
          <w:sz w:val="22"/>
          <w:szCs w:val="22"/>
        </w:rPr>
      </w:pPr>
    </w:p>
    <w:p w14:paraId="62FA864B"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Integral:</w:t>
      </w:r>
      <w:r w:rsidRPr="003C6251">
        <w:rPr>
          <w:spacing w:val="-16"/>
        </w:rPr>
        <w:t xml:space="preserve"> </w:t>
      </w:r>
      <w:r w:rsidRPr="003C6251">
        <w:t>porque</w:t>
      </w:r>
      <w:r w:rsidRPr="003C6251">
        <w:rPr>
          <w:spacing w:val="-18"/>
        </w:rPr>
        <w:t xml:space="preserve"> </w:t>
      </w:r>
      <w:r w:rsidRPr="003C6251">
        <w:t>desde</w:t>
      </w:r>
      <w:r w:rsidRPr="003C6251">
        <w:rPr>
          <w:spacing w:val="-18"/>
        </w:rPr>
        <w:t xml:space="preserve"> </w:t>
      </w:r>
      <w:r w:rsidRPr="003C6251">
        <w:t>el</w:t>
      </w:r>
      <w:r w:rsidRPr="003C6251">
        <w:rPr>
          <w:spacing w:val="-17"/>
        </w:rPr>
        <w:t xml:space="preserve"> </w:t>
      </w:r>
      <w:r w:rsidRPr="003C6251">
        <w:t>punto</w:t>
      </w:r>
      <w:r w:rsidRPr="003C6251">
        <w:rPr>
          <w:spacing w:val="-15"/>
        </w:rPr>
        <w:t xml:space="preserve"> </w:t>
      </w:r>
      <w:r w:rsidRPr="003C6251">
        <w:t>de</w:t>
      </w:r>
      <w:r w:rsidRPr="003C6251">
        <w:rPr>
          <w:spacing w:val="-16"/>
        </w:rPr>
        <w:t xml:space="preserve"> </w:t>
      </w:r>
      <w:r w:rsidRPr="003C6251">
        <w:t>vista</w:t>
      </w:r>
      <w:r w:rsidRPr="003C6251">
        <w:rPr>
          <w:spacing w:val="-16"/>
        </w:rPr>
        <w:t xml:space="preserve"> </w:t>
      </w:r>
      <w:r w:rsidRPr="003C6251">
        <w:t>del</w:t>
      </w:r>
      <w:r w:rsidRPr="003C6251">
        <w:rPr>
          <w:spacing w:val="-17"/>
        </w:rPr>
        <w:t xml:space="preserve"> </w:t>
      </w:r>
      <w:r w:rsidRPr="003C6251">
        <w:t>aprendizaje,</w:t>
      </w:r>
      <w:r w:rsidRPr="003C6251">
        <w:rPr>
          <w:spacing w:val="-16"/>
        </w:rPr>
        <w:t xml:space="preserve"> </w:t>
      </w:r>
      <w:r w:rsidRPr="003C6251">
        <w:t>involucra</w:t>
      </w:r>
      <w:r w:rsidRPr="003C6251">
        <w:rPr>
          <w:spacing w:val="-15"/>
        </w:rPr>
        <w:t xml:space="preserve"> </w:t>
      </w:r>
      <w:r w:rsidRPr="003C6251">
        <w:t>las</w:t>
      </w:r>
      <w:r w:rsidRPr="003C6251">
        <w:rPr>
          <w:spacing w:val="-18"/>
        </w:rPr>
        <w:t xml:space="preserve"> </w:t>
      </w:r>
      <w:r w:rsidRPr="003C6251">
        <w:t>dimensiones intelectual, social y</w:t>
      </w:r>
      <w:r w:rsidRPr="003C6251">
        <w:rPr>
          <w:spacing w:val="-1"/>
        </w:rPr>
        <w:t xml:space="preserve"> </w:t>
      </w:r>
      <w:r w:rsidRPr="003C6251">
        <w:t>afectiva.</w:t>
      </w:r>
    </w:p>
    <w:p w14:paraId="3FFEC5E9" w14:textId="77777777" w:rsidR="007E29D5" w:rsidRPr="003C6251" w:rsidRDefault="007E29D5" w:rsidP="00B34126">
      <w:pPr>
        <w:pStyle w:val="Textoindependiente"/>
        <w:spacing w:before="10"/>
        <w:ind w:right="49"/>
        <w:jc w:val="both"/>
        <w:rPr>
          <w:sz w:val="22"/>
          <w:szCs w:val="22"/>
        </w:rPr>
      </w:pPr>
    </w:p>
    <w:p w14:paraId="2BFB4D3E"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Continua y procesual: porque se debe realizar a lo largo de todo el proceso educativo, en sus distintos momentos: al inicio, durante y al</w:t>
      </w:r>
      <w:r w:rsidRPr="003C6251">
        <w:rPr>
          <w:spacing w:val="-6"/>
        </w:rPr>
        <w:t xml:space="preserve"> </w:t>
      </w:r>
      <w:r w:rsidRPr="003C6251">
        <w:t>final.</w:t>
      </w:r>
    </w:p>
    <w:p w14:paraId="62CF15F1" w14:textId="77777777" w:rsidR="007E29D5" w:rsidRPr="003C6251" w:rsidRDefault="007E29D5" w:rsidP="00B34126">
      <w:pPr>
        <w:pStyle w:val="Textoindependiente"/>
        <w:spacing w:before="10"/>
        <w:ind w:right="49"/>
        <w:jc w:val="both"/>
        <w:rPr>
          <w:sz w:val="22"/>
          <w:szCs w:val="22"/>
        </w:rPr>
      </w:pPr>
    </w:p>
    <w:p w14:paraId="3D89B743" w14:textId="2BE346D0" w:rsidR="007E29D5" w:rsidRDefault="00D665E7" w:rsidP="003848AB">
      <w:pPr>
        <w:pStyle w:val="Prrafodelista"/>
        <w:numPr>
          <w:ilvl w:val="1"/>
          <w:numId w:val="7"/>
        </w:numPr>
        <w:tabs>
          <w:tab w:val="left" w:pos="567"/>
        </w:tabs>
        <w:spacing w:before="10"/>
        <w:ind w:left="567" w:right="51" w:hanging="567"/>
        <w:jc w:val="both"/>
      </w:pPr>
      <w:r w:rsidRPr="003C6251">
        <w:t>Sistemático: porque se debe organizar en etapas debidamente planificadas, en las que se formulan previamente los aprendizajes que se evaluarán y los instrumentos que se</w:t>
      </w:r>
      <w:r w:rsidRPr="003C6251">
        <w:rPr>
          <w:spacing w:val="-5"/>
        </w:rPr>
        <w:t xml:space="preserve"> </w:t>
      </w:r>
      <w:r w:rsidRPr="003C6251">
        <w:t>utilizarán.</w:t>
      </w:r>
    </w:p>
    <w:p w14:paraId="794C1260" w14:textId="77777777" w:rsidR="007B4BDE" w:rsidRDefault="007B4BDE" w:rsidP="00B34126">
      <w:pPr>
        <w:pStyle w:val="Prrafodelista"/>
        <w:ind w:left="0" w:right="49" w:firstLine="0"/>
      </w:pPr>
    </w:p>
    <w:p w14:paraId="5C4D7257" w14:textId="3F3E8AF1" w:rsidR="007E29D5" w:rsidRDefault="00D665E7" w:rsidP="003848AB">
      <w:pPr>
        <w:pStyle w:val="Prrafodelista"/>
        <w:numPr>
          <w:ilvl w:val="1"/>
          <w:numId w:val="7"/>
        </w:numPr>
        <w:tabs>
          <w:tab w:val="left" w:pos="567"/>
        </w:tabs>
        <w:spacing w:before="10"/>
        <w:ind w:left="567" w:right="51" w:hanging="567"/>
        <w:jc w:val="both"/>
      </w:pPr>
      <w:r w:rsidRPr="003C6251">
        <w:t>Participativa: porque debe posibilitar la participación de los diferentes actores de la comunidad</w:t>
      </w:r>
      <w:r w:rsidRPr="003C6251">
        <w:rPr>
          <w:spacing w:val="-3"/>
        </w:rPr>
        <w:t xml:space="preserve"> </w:t>
      </w:r>
      <w:r w:rsidRPr="003C6251">
        <w:t>educativa.</w:t>
      </w:r>
    </w:p>
    <w:p w14:paraId="09F669BB" w14:textId="77777777" w:rsidR="007B4BDE" w:rsidRDefault="007B4BDE" w:rsidP="00B34126">
      <w:pPr>
        <w:pStyle w:val="Prrafodelista"/>
        <w:ind w:left="0" w:right="49" w:firstLine="0"/>
      </w:pPr>
    </w:p>
    <w:p w14:paraId="0354905E"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 xml:space="preserve">Flexible: porque debe adecuarse a las diferencias personales de los estudiantes considerando </w:t>
      </w:r>
      <w:r w:rsidRPr="003C6251">
        <w:lastRenderedPageBreak/>
        <w:t>sus propios ritmos y estilos de</w:t>
      </w:r>
      <w:r w:rsidRPr="003C6251">
        <w:rPr>
          <w:spacing w:val="-9"/>
        </w:rPr>
        <w:t xml:space="preserve"> </w:t>
      </w:r>
      <w:r w:rsidRPr="003C6251">
        <w:t>aprendizaje.</w:t>
      </w:r>
    </w:p>
    <w:p w14:paraId="5E332709" w14:textId="77777777" w:rsidR="007E29D5" w:rsidRPr="003C6251" w:rsidRDefault="007E29D5" w:rsidP="00B34126">
      <w:pPr>
        <w:pStyle w:val="Textoindependiente"/>
        <w:spacing w:before="10"/>
        <w:ind w:right="49"/>
        <w:jc w:val="both"/>
        <w:rPr>
          <w:sz w:val="22"/>
          <w:szCs w:val="22"/>
        </w:rPr>
      </w:pPr>
    </w:p>
    <w:p w14:paraId="6B6D69A6" w14:textId="77777777" w:rsidR="007E29D5" w:rsidRPr="003C6251" w:rsidRDefault="00D665E7" w:rsidP="003848AB">
      <w:pPr>
        <w:pStyle w:val="Prrafodelista"/>
        <w:numPr>
          <w:ilvl w:val="1"/>
          <w:numId w:val="7"/>
        </w:numPr>
        <w:tabs>
          <w:tab w:val="left" w:pos="567"/>
        </w:tabs>
        <w:spacing w:before="10"/>
        <w:ind w:left="567" w:right="51" w:hanging="567"/>
        <w:jc w:val="both"/>
      </w:pPr>
      <w:proofErr w:type="spellStart"/>
      <w:r w:rsidRPr="003C6251">
        <w:t>Criterial</w:t>
      </w:r>
      <w:proofErr w:type="spellEnd"/>
      <w:r w:rsidRPr="003C6251">
        <w:t>: porque debe valorar el progreso del estudiante, comparando su rendimiento anterior con sus nuevos</w:t>
      </w:r>
      <w:r w:rsidRPr="003C6251">
        <w:rPr>
          <w:spacing w:val="-4"/>
        </w:rPr>
        <w:t xml:space="preserve"> </w:t>
      </w:r>
      <w:r w:rsidRPr="003C6251">
        <w:t>logros.</w:t>
      </w:r>
    </w:p>
    <w:p w14:paraId="5F7AECEE" w14:textId="77777777" w:rsidR="007E29D5" w:rsidRPr="003C6251" w:rsidRDefault="007E29D5" w:rsidP="00B34126">
      <w:pPr>
        <w:pStyle w:val="Textoindependiente"/>
        <w:spacing w:before="9"/>
        <w:ind w:right="49"/>
        <w:jc w:val="both"/>
        <w:rPr>
          <w:sz w:val="22"/>
          <w:szCs w:val="22"/>
        </w:rPr>
      </w:pPr>
    </w:p>
    <w:p w14:paraId="09E04865"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Dinamizadora: porque moviliza las alternativas de aprendizaje a través de diferentes</w:t>
      </w:r>
      <w:r w:rsidRPr="003C6251">
        <w:rPr>
          <w:spacing w:val="-1"/>
        </w:rPr>
        <w:t xml:space="preserve"> </w:t>
      </w:r>
      <w:r w:rsidRPr="003C6251">
        <w:t>caminos.</w:t>
      </w:r>
    </w:p>
    <w:p w14:paraId="7C460DAD" w14:textId="77777777" w:rsidR="007E29D5" w:rsidRPr="003C6251" w:rsidRDefault="007E29D5" w:rsidP="00B34126">
      <w:pPr>
        <w:pStyle w:val="Textoindependiente"/>
        <w:spacing w:before="7"/>
        <w:ind w:right="49"/>
        <w:jc w:val="both"/>
        <w:rPr>
          <w:sz w:val="22"/>
          <w:szCs w:val="22"/>
        </w:rPr>
      </w:pPr>
    </w:p>
    <w:p w14:paraId="26878E86"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Auto gestionable: porque permite el empoderamiento de los estudiantes propiciando su</w:t>
      </w:r>
      <w:r w:rsidRPr="003C6251">
        <w:rPr>
          <w:spacing w:val="-1"/>
        </w:rPr>
        <w:t xml:space="preserve"> </w:t>
      </w:r>
      <w:r w:rsidRPr="003C6251">
        <w:t>autoaprendizaje.</w:t>
      </w:r>
    </w:p>
    <w:p w14:paraId="39737B14" w14:textId="77777777" w:rsidR="007E29D5" w:rsidRPr="003C6251" w:rsidRDefault="007E29D5" w:rsidP="00B34126">
      <w:pPr>
        <w:pStyle w:val="Textoindependiente"/>
        <w:ind w:right="49"/>
        <w:jc w:val="both"/>
        <w:rPr>
          <w:sz w:val="22"/>
          <w:szCs w:val="22"/>
        </w:rPr>
      </w:pPr>
    </w:p>
    <w:p w14:paraId="6BF0AC13" w14:textId="77777777" w:rsidR="007E29D5" w:rsidRPr="003C6251" w:rsidRDefault="007917EA" w:rsidP="00B34126">
      <w:pPr>
        <w:pStyle w:val="Textoindependiente"/>
        <w:spacing w:before="1"/>
        <w:ind w:right="49"/>
        <w:jc w:val="both"/>
        <w:rPr>
          <w:color w:val="000000" w:themeColor="text1"/>
          <w:sz w:val="22"/>
          <w:szCs w:val="22"/>
        </w:rPr>
      </w:pPr>
      <w:r w:rsidRPr="003C6251">
        <w:rPr>
          <w:color w:val="000000" w:themeColor="text1"/>
          <w:sz w:val="22"/>
          <w:szCs w:val="22"/>
        </w:rPr>
        <w:t xml:space="preserve">Para el caso de </w:t>
      </w:r>
      <w:r w:rsidR="0AB0939B" w:rsidRPr="003C6251">
        <w:rPr>
          <w:color w:val="000000" w:themeColor="text1"/>
          <w:sz w:val="22"/>
          <w:szCs w:val="22"/>
        </w:rPr>
        <w:t>estudiantes con discapacidad</w:t>
      </w:r>
      <w:r w:rsidRPr="003C6251">
        <w:rPr>
          <w:color w:val="000000" w:themeColor="text1"/>
          <w:sz w:val="22"/>
          <w:szCs w:val="22"/>
        </w:rPr>
        <w:t>,</w:t>
      </w:r>
      <w:r w:rsidR="0AB0939B" w:rsidRPr="003C6251">
        <w:rPr>
          <w:color w:val="000000" w:themeColor="text1"/>
          <w:sz w:val="22"/>
          <w:szCs w:val="22"/>
        </w:rPr>
        <w:t xml:space="preserve"> serán evaluados teniendo en cuenta sus características personales, a partir de la flexibilización que de manera concertada se efectúe entre los docentes</w:t>
      </w:r>
      <w:r w:rsidRPr="003C6251">
        <w:rPr>
          <w:color w:val="000000" w:themeColor="text1"/>
          <w:sz w:val="22"/>
          <w:szCs w:val="22"/>
        </w:rPr>
        <w:t xml:space="preserve"> de asignaturas</w:t>
      </w:r>
      <w:r w:rsidR="0AB0939B" w:rsidRPr="003C6251">
        <w:rPr>
          <w:color w:val="000000" w:themeColor="text1"/>
          <w:sz w:val="22"/>
          <w:szCs w:val="22"/>
        </w:rPr>
        <w:t xml:space="preserve"> y docentes de apoyo en reuniones por nivel, teniendo en cuenta las particularidades de los estudiantes, su evolución y las alternativas previstas con antelació</w:t>
      </w:r>
      <w:r w:rsidR="42FDEED4" w:rsidRPr="003C6251">
        <w:rPr>
          <w:color w:val="000000" w:themeColor="text1"/>
          <w:sz w:val="22"/>
          <w:szCs w:val="22"/>
        </w:rPr>
        <w:t>n tales como:</w:t>
      </w:r>
    </w:p>
    <w:p w14:paraId="0B0640A7" w14:textId="77777777" w:rsidR="14D87132" w:rsidRPr="003C6251" w:rsidRDefault="14D87132" w:rsidP="00B34126">
      <w:pPr>
        <w:pStyle w:val="Textoindependiente"/>
        <w:spacing w:before="1"/>
        <w:ind w:right="49"/>
        <w:jc w:val="both"/>
        <w:rPr>
          <w:color w:val="000000" w:themeColor="text1"/>
          <w:sz w:val="22"/>
          <w:szCs w:val="22"/>
        </w:rPr>
      </w:pPr>
    </w:p>
    <w:p w14:paraId="09EB01F1"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Simplificación de las</w:t>
      </w:r>
      <w:r w:rsidRPr="003C6251">
        <w:rPr>
          <w:spacing w:val="-1"/>
        </w:rPr>
        <w:t xml:space="preserve"> </w:t>
      </w:r>
      <w:r w:rsidRPr="003C6251">
        <w:t>instrucciones.</w:t>
      </w:r>
    </w:p>
    <w:p w14:paraId="17B621AB" w14:textId="77777777" w:rsidR="007E29D5" w:rsidRPr="003C6251" w:rsidRDefault="007E29D5" w:rsidP="00B34126">
      <w:pPr>
        <w:pStyle w:val="Textoindependiente"/>
        <w:spacing w:before="8"/>
        <w:ind w:right="49"/>
        <w:jc w:val="both"/>
        <w:rPr>
          <w:sz w:val="22"/>
          <w:szCs w:val="22"/>
        </w:rPr>
      </w:pPr>
    </w:p>
    <w:p w14:paraId="4136498E"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Añadir información utilizando los diferentes canales de percepción, visual, auditivo, kinestésico,</w:t>
      </w:r>
      <w:r w:rsidRPr="003C6251">
        <w:rPr>
          <w:spacing w:val="-3"/>
        </w:rPr>
        <w:t xml:space="preserve"> </w:t>
      </w:r>
      <w:r w:rsidRPr="003C6251">
        <w:t>etc.</w:t>
      </w:r>
    </w:p>
    <w:p w14:paraId="5AB09B69" w14:textId="77777777" w:rsidR="007E29D5" w:rsidRPr="003C6251" w:rsidRDefault="007E29D5" w:rsidP="00B34126">
      <w:pPr>
        <w:pStyle w:val="Textoindependiente"/>
        <w:spacing w:before="10"/>
        <w:ind w:right="49"/>
        <w:jc w:val="both"/>
        <w:rPr>
          <w:sz w:val="22"/>
          <w:szCs w:val="22"/>
        </w:rPr>
      </w:pPr>
    </w:p>
    <w:p w14:paraId="4446E848"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Usar materiales</w:t>
      </w:r>
      <w:r w:rsidRPr="003C6251">
        <w:rPr>
          <w:spacing w:val="-1"/>
        </w:rPr>
        <w:t xml:space="preserve"> </w:t>
      </w:r>
      <w:r w:rsidRPr="003C6251">
        <w:t>concretos.</w:t>
      </w:r>
    </w:p>
    <w:p w14:paraId="6F49E387" w14:textId="77777777" w:rsidR="007E29D5" w:rsidRPr="003C6251" w:rsidRDefault="007E29D5" w:rsidP="00B34126">
      <w:pPr>
        <w:pStyle w:val="Textoindependiente"/>
        <w:spacing w:before="9"/>
        <w:ind w:right="49"/>
        <w:jc w:val="both"/>
        <w:rPr>
          <w:sz w:val="22"/>
          <w:szCs w:val="22"/>
        </w:rPr>
      </w:pPr>
    </w:p>
    <w:p w14:paraId="00AA95ED"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Organizar las tareas por nivel de</w:t>
      </w:r>
      <w:r w:rsidRPr="003C6251">
        <w:rPr>
          <w:spacing w:val="-3"/>
        </w:rPr>
        <w:t xml:space="preserve"> </w:t>
      </w:r>
      <w:r w:rsidRPr="003C6251">
        <w:t>dificultad.</w:t>
      </w:r>
    </w:p>
    <w:p w14:paraId="2B465D85" w14:textId="77777777" w:rsidR="007E29D5" w:rsidRPr="003C6251" w:rsidRDefault="007E29D5" w:rsidP="00B34126">
      <w:pPr>
        <w:pStyle w:val="Textoindependiente"/>
        <w:spacing w:before="7"/>
        <w:ind w:right="49"/>
        <w:jc w:val="both"/>
        <w:rPr>
          <w:sz w:val="22"/>
          <w:szCs w:val="22"/>
        </w:rPr>
      </w:pPr>
    </w:p>
    <w:p w14:paraId="457E888A"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Proporcionar repetidas oportunidades para practicar alguna</w:t>
      </w:r>
      <w:r w:rsidRPr="003C6251">
        <w:rPr>
          <w:spacing w:val="-15"/>
        </w:rPr>
        <w:t xml:space="preserve"> </w:t>
      </w:r>
      <w:r w:rsidRPr="003C6251">
        <w:t>destreza.</w:t>
      </w:r>
    </w:p>
    <w:p w14:paraId="2248F794" w14:textId="77777777" w:rsidR="007E29D5" w:rsidRPr="003C6251" w:rsidRDefault="007E29D5" w:rsidP="00B34126">
      <w:pPr>
        <w:pStyle w:val="Textoindependiente"/>
        <w:spacing w:before="10"/>
        <w:ind w:right="49"/>
        <w:jc w:val="both"/>
        <w:rPr>
          <w:sz w:val="22"/>
          <w:szCs w:val="22"/>
        </w:rPr>
      </w:pPr>
    </w:p>
    <w:p w14:paraId="644EB80A"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Asignar</w:t>
      </w:r>
      <w:r w:rsidRPr="003C6251">
        <w:rPr>
          <w:spacing w:val="-8"/>
        </w:rPr>
        <w:t xml:space="preserve"> </w:t>
      </w:r>
      <w:r w:rsidRPr="003C6251">
        <w:t>a</w:t>
      </w:r>
      <w:r w:rsidRPr="003C6251">
        <w:rPr>
          <w:spacing w:val="-4"/>
        </w:rPr>
        <w:t xml:space="preserve"> </w:t>
      </w:r>
      <w:r w:rsidRPr="003C6251">
        <w:t>los</w:t>
      </w:r>
      <w:r w:rsidRPr="003C6251">
        <w:rPr>
          <w:spacing w:val="-6"/>
        </w:rPr>
        <w:t xml:space="preserve"> </w:t>
      </w:r>
      <w:r w:rsidRPr="003C6251">
        <w:t>estudiantes</w:t>
      </w:r>
      <w:r w:rsidRPr="003C6251">
        <w:rPr>
          <w:spacing w:val="-5"/>
        </w:rPr>
        <w:t xml:space="preserve"> </w:t>
      </w:r>
      <w:r w:rsidRPr="003C6251">
        <w:t>con</w:t>
      </w:r>
      <w:r w:rsidRPr="003C6251">
        <w:rPr>
          <w:spacing w:val="-4"/>
        </w:rPr>
        <w:t xml:space="preserve"> </w:t>
      </w:r>
      <w:r w:rsidRPr="003C6251">
        <w:t>discapacidad,</w:t>
      </w:r>
      <w:r w:rsidRPr="003C6251">
        <w:rPr>
          <w:spacing w:val="-6"/>
        </w:rPr>
        <w:t xml:space="preserve"> </w:t>
      </w:r>
      <w:r w:rsidRPr="003C6251">
        <w:t>roles</w:t>
      </w:r>
      <w:r w:rsidRPr="003C6251">
        <w:rPr>
          <w:spacing w:val="-5"/>
        </w:rPr>
        <w:t xml:space="preserve"> </w:t>
      </w:r>
      <w:r w:rsidRPr="003C6251">
        <w:t>valorados</w:t>
      </w:r>
      <w:r w:rsidRPr="003C6251">
        <w:rPr>
          <w:spacing w:val="-7"/>
        </w:rPr>
        <w:t xml:space="preserve"> </w:t>
      </w:r>
      <w:r w:rsidRPr="003C6251">
        <w:t>en</w:t>
      </w:r>
      <w:r w:rsidRPr="003C6251">
        <w:rPr>
          <w:spacing w:val="-4"/>
        </w:rPr>
        <w:t xml:space="preserve"> </w:t>
      </w:r>
      <w:r w:rsidRPr="003C6251">
        <w:t>el</w:t>
      </w:r>
      <w:r w:rsidRPr="003C6251">
        <w:rPr>
          <w:spacing w:val="-8"/>
        </w:rPr>
        <w:t xml:space="preserve"> </w:t>
      </w:r>
      <w:r w:rsidRPr="003C6251">
        <w:t>entorno</w:t>
      </w:r>
      <w:r w:rsidRPr="003C6251">
        <w:rPr>
          <w:spacing w:val="-6"/>
        </w:rPr>
        <w:t xml:space="preserve"> </w:t>
      </w:r>
      <w:r w:rsidRPr="003C6251">
        <w:t>escolar (líder, encargado, monitor</w:t>
      </w:r>
      <w:r w:rsidRPr="003C6251">
        <w:rPr>
          <w:spacing w:val="-3"/>
        </w:rPr>
        <w:t xml:space="preserve"> </w:t>
      </w:r>
      <w:r w:rsidRPr="003C6251">
        <w:t>etc.)</w:t>
      </w:r>
    </w:p>
    <w:p w14:paraId="3AF73837" w14:textId="77777777" w:rsidR="007E29D5" w:rsidRPr="003C6251" w:rsidRDefault="007E29D5" w:rsidP="00B34126">
      <w:pPr>
        <w:pStyle w:val="Textoindependiente"/>
        <w:spacing w:before="10"/>
        <w:ind w:right="49"/>
        <w:jc w:val="both"/>
        <w:rPr>
          <w:sz w:val="22"/>
          <w:szCs w:val="22"/>
        </w:rPr>
      </w:pPr>
    </w:p>
    <w:p w14:paraId="393474FE" w14:textId="77777777" w:rsidR="007E29D5" w:rsidRPr="003C6251" w:rsidRDefault="00D665E7" w:rsidP="003848AB">
      <w:pPr>
        <w:pStyle w:val="Prrafodelista"/>
        <w:numPr>
          <w:ilvl w:val="1"/>
          <w:numId w:val="7"/>
        </w:numPr>
        <w:tabs>
          <w:tab w:val="left" w:pos="567"/>
        </w:tabs>
        <w:spacing w:before="10"/>
        <w:ind w:left="567" w:right="51" w:hanging="567"/>
        <w:jc w:val="both"/>
      </w:pPr>
      <w:r w:rsidRPr="003C6251">
        <w:t>Guías</w:t>
      </w:r>
      <w:r w:rsidRPr="003C6251">
        <w:rPr>
          <w:spacing w:val="-3"/>
        </w:rPr>
        <w:t xml:space="preserve"> </w:t>
      </w:r>
      <w:r w:rsidRPr="003C6251">
        <w:t>adaptadas</w:t>
      </w:r>
    </w:p>
    <w:p w14:paraId="2C78F40A" w14:textId="77777777" w:rsidR="007E29D5" w:rsidRPr="003C6251" w:rsidRDefault="007E29D5" w:rsidP="00B34126">
      <w:pPr>
        <w:pStyle w:val="Textoindependiente"/>
        <w:spacing w:before="8"/>
        <w:ind w:right="49"/>
        <w:jc w:val="both"/>
        <w:rPr>
          <w:sz w:val="22"/>
          <w:szCs w:val="22"/>
        </w:rPr>
      </w:pPr>
    </w:p>
    <w:p w14:paraId="3736ED37" w14:textId="35060F6D" w:rsidR="007E29D5" w:rsidRDefault="00D665E7" w:rsidP="003848AB">
      <w:pPr>
        <w:pStyle w:val="Prrafodelista"/>
        <w:numPr>
          <w:ilvl w:val="1"/>
          <w:numId w:val="7"/>
        </w:numPr>
        <w:tabs>
          <w:tab w:val="left" w:pos="567"/>
        </w:tabs>
        <w:spacing w:before="10"/>
        <w:ind w:left="567" w:right="51" w:hanging="567"/>
        <w:jc w:val="both"/>
      </w:pPr>
      <w:r w:rsidRPr="003C6251">
        <w:t xml:space="preserve">Brindar múltiples formas de ser evaluados ya sea oral, escrita por medio de carteleras, exposiciones o trabajos, a partir de las habilidades y destrezas que tenga el estudiante para así lograr utilizar estrategias más pertinentes </w:t>
      </w:r>
      <w:r w:rsidR="00E95C1E" w:rsidRPr="003C6251">
        <w:t xml:space="preserve">que permitan </w:t>
      </w:r>
      <w:r w:rsidRPr="003C6251">
        <w:t>abordar teórica y de manera práctica los saberes y el nivel de consecución del conocimiento dentro del proceso en el aula</w:t>
      </w:r>
      <w:r w:rsidRPr="00B34126">
        <w:rPr>
          <w:spacing w:val="-9"/>
        </w:rPr>
        <w:t xml:space="preserve"> </w:t>
      </w:r>
      <w:r w:rsidRPr="003C6251">
        <w:t>escolar.</w:t>
      </w:r>
    </w:p>
    <w:p w14:paraId="12A0D5BA" w14:textId="77777777" w:rsidR="00B34126" w:rsidRDefault="00B34126" w:rsidP="00B34126">
      <w:pPr>
        <w:pStyle w:val="Prrafodelista"/>
      </w:pPr>
    </w:p>
    <w:p w14:paraId="49BB239B"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¿Qué se va a</w:t>
      </w:r>
      <w:r w:rsidRPr="003C6251">
        <w:rPr>
          <w:spacing w:val="-6"/>
          <w:sz w:val="22"/>
          <w:szCs w:val="22"/>
        </w:rPr>
        <w:t xml:space="preserve"> </w:t>
      </w:r>
      <w:r w:rsidRPr="003C6251">
        <w:rPr>
          <w:sz w:val="22"/>
          <w:szCs w:val="22"/>
        </w:rPr>
        <w:t>evaluar?</w:t>
      </w:r>
    </w:p>
    <w:p w14:paraId="2B51BAF7" w14:textId="77777777" w:rsidR="007E29D5" w:rsidRPr="003C6251" w:rsidRDefault="007E29D5" w:rsidP="00B34126">
      <w:pPr>
        <w:pStyle w:val="Textoindependiente"/>
        <w:ind w:right="49"/>
        <w:jc w:val="both"/>
        <w:rPr>
          <w:b/>
          <w:sz w:val="22"/>
          <w:szCs w:val="22"/>
        </w:rPr>
      </w:pPr>
    </w:p>
    <w:p w14:paraId="797E5E68" w14:textId="77777777" w:rsidR="007174D8" w:rsidRPr="003C6251" w:rsidRDefault="00B833B2" w:rsidP="00B34126">
      <w:pPr>
        <w:pStyle w:val="Textoindependiente"/>
        <w:ind w:right="49"/>
        <w:jc w:val="both"/>
        <w:rPr>
          <w:noProof/>
          <w:sz w:val="22"/>
          <w:szCs w:val="22"/>
          <w:lang w:val="es-CO" w:eastAsia="es-CO" w:bidi="ar-SA"/>
        </w:rPr>
      </w:pPr>
      <w:r w:rsidRPr="003C6251">
        <w:rPr>
          <w:noProof/>
          <w:sz w:val="22"/>
          <w:szCs w:val="22"/>
          <w:lang w:val="es-CO" w:eastAsia="es-CO" w:bidi="ar-SA"/>
        </w:rPr>
        <w:t xml:space="preserve">De manera posterior al retorno presencial al aula, se hace necesario retomar, en concordancia con el horizonte axiológico y pedagógico institucional, los aprendizajes curriculares básicos y las </w:t>
      </w:r>
      <w:r w:rsidRPr="003C6251">
        <w:rPr>
          <w:noProof/>
          <w:sz w:val="22"/>
          <w:szCs w:val="22"/>
          <w:lang w:val="es-CO" w:eastAsia="es-CO" w:bidi="ar-SA"/>
        </w:rPr>
        <w:lastRenderedPageBreak/>
        <w:t>competencias como centro de la formación integral y, consecuentemente, de la evaluación escolar.</w:t>
      </w:r>
    </w:p>
    <w:p w14:paraId="7FF8C353" w14:textId="77777777" w:rsidR="00B833B2" w:rsidRPr="003C6251" w:rsidRDefault="00B833B2" w:rsidP="00B34126">
      <w:pPr>
        <w:pStyle w:val="Textoindependiente"/>
        <w:ind w:right="49"/>
        <w:jc w:val="both"/>
        <w:rPr>
          <w:sz w:val="22"/>
          <w:szCs w:val="22"/>
          <w:highlight w:val="yellow"/>
        </w:rPr>
      </w:pPr>
    </w:p>
    <w:p w14:paraId="056A37A0" w14:textId="77777777" w:rsidR="00A53557" w:rsidRPr="003C6251" w:rsidRDefault="00925278" w:rsidP="00B34126">
      <w:pPr>
        <w:pStyle w:val="Textoindependiente"/>
        <w:ind w:right="49"/>
        <w:jc w:val="both"/>
        <w:rPr>
          <w:sz w:val="22"/>
          <w:szCs w:val="22"/>
        </w:rPr>
      </w:pPr>
      <w:r w:rsidRPr="003C6251">
        <w:rPr>
          <w:sz w:val="22"/>
          <w:szCs w:val="22"/>
        </w:rPr>
        <w:t>En ese sentido, y teniendo al alcance los lineamientos suministrados por los entes educativos se hace imperativo priorizar los aprendizajes y valorar los desempeños de los estudiantes como lo muestra la figura</w:t>
      </w:r>
      <w:r w:rsidR="00A53557" w:rsidRPr="003C6251">
        <w:rPr>
          <w:sz w:val="22"/>
          <w:szCs w:val="22"/>
        </w:rPr>
        <w:t xml:space="preserve"> 3. </w:t>
      </w:r>
    </w:p>
    <w:p w14:paraId="56E49AF6" w14:textId="77777777" w:rsidR="00925278" w:rsidRPr="003C6251" w:rsidRDefault="00925278" w:rsidP="00B34126">
      <w:pPr>
        <w:pStyle w:val="Textoindependiente"/>
        <w:ind w:right="49"/>
        <w:jc w:val="both"/>
        <w:rPr>
          <w:sz w:val="22"/>
          <w:szCs w:val="22"/>
        </w:rPr>
      </w:pPr>
      <w:r w:rsidRPr="003C6251">
        <w:rPr>
          <w:sz w:val="22"/>
          <w:szCs w:val="22"/>
        </w:rPr>
        <w:t xml:space="preserve"> </w:t>
      </w:r>
    </w:p>
    <w:p w14:paraId="1B19C528" w14:textId="0F33ACD0" w:rsidR="00A53557" w:rsidRPr="003C6251" w:rsidRDefault="00A53557" w:rsidP="00B34126">
      <w:pPr>
        <w:pStyle w:val="Descripcin"/>
        <w:keepNext/>
        <w:ind w:right="49"/>
        <w:jc w:val="center"/>
        <w:rPr>
          <w:sz w:val="22"/>
          <w:szCs w:val="22"/>
        </w:rPr>
      </w:pPr>
      <w:r w:rsidRPr="003C6251">
        <w:rPr>
          <w:sz w:val="22"/>
          <w:szCs w:val="22"/>
        </w:rPr>
        <w:t xml:space="preserve">Figura </w:t>
      </w:r>
      <w:r w:rsidRPr="003C6251">
        <w:rPr>
          <w:sz w:val="22"/>
          <w:szCs w:val="22"/>
        </w:rPr>
        <w:fldChar w:fldCharType="begin"/>
      </w:r>
      <w:r w:rsidRPr="003C6251">
        <w:rPr>
          <w:sz w:val="22"/>
          <w:szCs w:val="22"/>
        </w:rPr>
        <w:instrText xml:space="preserve"> SEQ Figura \* ARABIC </w:instrText>
      </w:r>
      <w:r w:rsidRPr="003C6251">
        <w:rPr>
          <w:sz w:val="22"/>
          <w:szCs w:val="22"/>
        </w:rPr>
        <w:fldChar w:fldCharType="separate"/>
      </w:r>
      <w:r w:rsidR="00006B59">
        <w:rPr>
          <w:noProof/>
          <w:sz w:val="22"/>
          <w:szCs w:val="22"/>
        </w:rPr>
        <w:t>3</w:t>
      </w:r>
      <w:r w:rsidRPr="003C6251">
        <w:rPr>
          <w:sz w:val="22"/>
          <w:szCs w:val="22"/>
        </w:rPr>
        <w:fldChar w:fldCharType="end"/>
      </w:r>
      <w:r w:rsidRPr="003C6251">
        <w:rPr>
          <w:sz w:val="22"/>
          <w:szCs w:val="22"/>
        </w:rPr>
        <w:t>. Tomado por Bernal Alba G.E. de flexibilidad curricular. Fuente: Min Educación 2020.</w:t>
      </w:r>
    </w:p>
    <w:p w14:paraId="46AD57B0" w14:textId="77777777" w:rsidR="00177CFC" w:rsidRPr="003C6251" w:rsidRDefault="007174D8" w:rsidP="00906815">
      <w:pPr>
        <w:pStyle w:val="Textoindependiente"/>
        <w:ind w:right="49"/>
        <w:jc w:val="center"/>
        <w:rPr>
          <w:b/>
          <w:bCs/>
          <w:sz w:val="22"/>
          <w:szCs w:val="22"/>
          <w:highlight w:val="yellow"/>
        </w:rPr>
      </w:pPr>
      <w:r w:rsidRPr="003C6251">
        <w:rPr>
          <w:noProof/>
          <w:sz w:val="22"/>
          <w:szCs w:val="22"/>
          <w:lang w:val="en-US" w:eastAsia="en-US" w:bidi="ar-SA"/>
        </w:rPr>
        <w:drawing>
          <wp:inline distT="0" distB="0" distL="0" distR="0" wp14:anchorId="0E3F8E89" wp14:editId="374BD511">
            <wp:extent cx="6038215" cy="2115529"/>
            <wp:effectExtent l="0" t="0" r="635" b="0"/>
            <wp:docPr id="18373233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pic:nvPicPr>
                  <pic:blipFill>
                    <a:blip r:embed="rId13">
                      <a:extLst>
                        <a:ext uri="{28A0092B-C50C-407E-A947-70E740481C1C}">
                          <a14:useLocalDpi xmlns:a14="http://schemas.microsoft.com/office/drawing/2010/main" val="0"/>
                        </a:ext>
                      </a:extLst>
                    </a:blip>
                    <a:stretch>
                      <a:fillRect/>
                    </a:stretch>
                  </pic:blipFill>
                  <pic:spPr>
                    <a:xfrm>
                      <a:off x="0" y="0"/>
                      <a:ext cx="6065603" cy="2125125"/>
                    </a:xfrm>
                    <a:prstGeom prst="rect">
                      <a:avLst/>
                    </a:prstGeom>
                  </pic:spPr>
                </pic:pic>
              </a:graphicData>
            </a:graphic>
          </wp:inline>
        </w:drawing>
      </w:r>
    </w:p>
    <w:p w14:paraId="0309D1B5" w14:textId="77777777" w:rsidR="007174D8" w:rsidRPr="003C6251" w:rsidRDefault="007174D8" w:rsidP="00B34126">
      <w:pPr>
        <w:pStyle w:val="Textoindependiente"/>
        <w:ind w:right="49"/>
        <w:jc w:val="both"/>
        <w:rPr>
          <w:b/>
          <w:bCs/>
          <w:sz w:val="22"/>
          <w:szCs w:val="22"/>
          <w:highlight w:val="yellow"/>
        </w:rPr>
      </w:pPr>
    </w:p>
    <w:p w14:paraId="2ABECD45" w14:textId="77777777" w:rsidR="003C6251" w:rsidRPr="003C6251" w:rsidRDefault="003C6251" w:rsidP="00B34126">
      <w:pPr>
        <w:adjustRightInd w:val="0"/>
        <w:ind w:right="49"/>
        <w:jc w:val="both"/>
        <w:rPr>
          <w:b/>
          <w:i/>
          <w:color w:val="000000"/>
        </w:rPr>
      </w:pPr>
      <w:r w:rsidRPr="003C6251">
        <w:rPr>
          <w:b/>
          <w:i/>
          <w:color w:val="000000"/>
        </w:rPr>
        <w:t>SOBRE LAS COMPETENCIAS</w:t>
      </w:r>
    </w:p>
    <w:p w14:paraId="74D5929A" w14:textId="77777777" w:rsidR="003C6251" w:rsidRPr="003C6251" w:rsidRDefault="003C6251" w:rsidP="00B34126">
      <w:pPr>
        <w:adjustRightInd w:val="0"/>
        <w:ind w:right="49"/>
        <w:jc w:val="both"/>
        <w:rPr>
          <w:color w:val="000000"/>
        </w:rPr>
      </w:pPr>
    </w:p>
    <w:p w14:paraId="40661A2D" w14:textId="77777777" w:rsidR="003C6251" w:rsidRPr="003C6251" w:rsidRDefault="003C6251" w:rsidP="00B34126">
      <w:pPr>
        <w:adjustRightInd w:val="0"/>
        <w:ind w:right="49"/>
        <w:jc w:val="both"/>
        <w:rPr>
          <w:color w:val="000000"/>
        </w:rPr>
      </w:pPr>
      <w:r w:rsidRPr="003C6251">
        <w:rPr>
          <w:color w:val="000000"/>
        </w:rPr>
        <w:t>Entendiendo por competencias el conjunto de saberes, acciones y actitudes que un sujeto refleja en su actuación e interacción con el entorno natural, social, familiar y personal, observable a través de sus desempeños y adquirido en el proceso de formación integral.</w:t>
      </w:r>
    </w:p>
    <w:p w14:paraId="2807107C" w14:textId="77777777" w:rsidR="003C6251" w:rsidRPr="003C6251" w:rsidRDefault="003C6251" w:rsidP="00B34126">
      <w:pPr>
        <w:adjustRightInd w:val="0"/>
        <w:ind w:right="49"/>
        <w:jc w:val="both"/>
        <w:rPr>
          <w:color w:val="000000"/>
        </w:rPr>
      </w:pPr>
    </w:p>
    <w:p w14:paraId="32101A3F" w14:textId="15008B02" w:rsidR="003C6251" w:rsidRDefault="003C6251" w:rsidP="00B34126">
      <w:pPr>
        <w:adjustRightInd w:val="0"/>
        <w:ind w:right="49"/>
        <w:jc w:val="both"/>
        <w:rPr>
          <w:color w:val="000000"/>
        </w:rPr>
      </w:pPr>
      <w:r w:rsidRPr="003C6251">
        <w:rPr>
          <w:color w:val="000000"/>
        </w:rPr>
        <w:t xml:space="preserve">A </w:t>
      </w:r>
      <w:proofErr w:type="gramStart"/>
      <w:r w:rsidRPr="003C6251">
        <w:rPr>
          <w:color w:val="000000"/>
        </w:rPr>
        <w:t>continu</w:t>
      </w:r>
      <w:bookmarkStart w:id="0" w:name="_GoBack"/>
      <w:bookmarkEnd w:id="0"/>
      <w:r w:rsidRPr="003C6251">
        <w:rPr>
          <w:color w:val="000000"/>
        </w:rPr>
        <w:t>ación</w:t>
      </w:r>
      <w:proofErr w:type="gramEnd"/>
      <w:r w:rsidRPr="003C6251">
        <w:rPr>
          <w:color w:val="000000"/>
        </w:rPr>
        <w:t xml:space="preserve"> se presentan las competencias que un ciudadano actual debe aprender para afrontar con garantías de éxito las transformaciones que exige la sociedad. Para identificarlas el colegio considera cuatro escenarios en los que transcurre el desarrollo personal y en los que los seres humanos requerimos ser competentes: escenario educativo, escenario profesional y laboral, un escenario vinculado a la comunidad local y distante y finalmente, el escenario personal (</w:t>
      </w:r>
      <w:proofErr w:type="spellStart"/>
      <w:r w:rsidRPr="003C6251">
        <w:rPr>
          <w:color w:val="000000"/>
        </w:rPr>
        <w:t>Monereo</w:t>
      </w:r>
      <w:proofErr w:type="spellEnd"/>
      <w:r w:rsidRPr="003C6251">
        <w:rPr>
          <w:color w:val="000000"/>
        </w:rPr>
        <w:t xml:space="preserve"> &amp; Pozo, 2007)</w:t>
      </w:r>
    </w:p>
    <w:p w14:paraId="50E183B3" w14:textId="77777777" w:rsidR="00B34126" w:rsidRPr="003C6251" w:rsidRDefault="00B34126" w:rsidP="00B34126">
      <w:pPr>
        <w:adjustRightInd w:val="0"/>
        <w:ind w:right="49"/>
        <w:jc w:val="both"/>
        <w:rPr>
          <w:color w:val="000000"/>
        </w:rPr>
      </w:pPr>
    </w:p>
    <w:p w14:paraId="58E03F92" w14:textId="77777777" w:rsidR="003C6251" w:rsidRPr="003C6251" w:rsidRDefault="003C6251" w:rsidP="00B34126">
      <w:pPr>
        <w:adjustRightInd w:val="0"/>
        <w:ind w:right="49"/>
        <w:jc w:val="both"/>
        <w:rPr>
          <w:color w:val="000000"/>
        </w:rPr>
      </w:pPr>
      <w:r w:rsidRPr="003C6251">
        <w:rPr>
          <w:color w:val="000000"/>
        </w:rPr>
        <w:t xml:space="preserve">3.1.  </w:t>
      </w:r>
      <w:r w:rsidRPr="003C6251">
        <w:rPr>
          <w:color w:val="000000"/>
          <w:u w:val="single"/>
        </w:rPr>
        <w:t>MACROCOMPETENCIAS:</w:t>
      </w:r>
      <w:r w:rsidRPr="003C6251">
        <w:rPr>
          <w:color w:val="000000"/>
        </w:rPr>
        <w:t xml:space="preserve"> El Colegio considera las siguientes </w:t>
      </w:r>
      <w:proofErr w:type="spellStart"/>
      <w:r w:rsidRPr="003C6251">
        <w:rPr>
          <w:color w:val="000000"/>
        </w:rPr>
        <w:t>macrocompetencias</w:t>
      </w:r>
      <w:proofErr w:type="spellEnd"/>
      <w:r w:rsidRPr="003C6251">
        <w:rPr>
          <w:color w:val="000000"/>
        </w:rPr>
        <w:t xml:space="preserve"> como aquellas que han de aprenderse y evaluarse, de forma transversal y para la vida: </w:t>
      </w:r>
    </w:p>
    <w:p w14:paraId="2DF39AE2" w14:textId="77777777" w:rsidR="003C6251" w:rsidRPr="003C6251" w:rsidRDefault="003C6251" w:rsidP="00B34126">
      <w:pPr>
        <w:adjustRightInd w:val="0"/>
        <w:ind w:right="49"/>
        <w:jc w:val="both"/>
        <w:rPr>
          <w:color w:val="000000"/>
        </w:rPr>
      </w:pPr>
    </w:p>
    <w:p w14:paraId="75899795" w14:textId="77777777" w:rsidR="003C6251" w:rsidRPr="003C6251" w:rsidRDefault="003C6251" w:rsidP="00B34126">
      <w:pPr>
        <w:adjustRightInd w:val="0"/>
        <w:ind w:right="49"/>
        <w:jc w:val="both"/>
        <w:rPr>
          <w:color w:val="000000"/>
        </w:rPr>
      </w:pPr>
      <w:r w:rsidRPr="003C6251">
        <w:rPr>
          <w:color w:val="000000"/>
        </w:rPr>
        <w:t xml:space="preserve">3.1.1.  </w:t>
      </w:r>
      <w:r w:rsidRPr="003C6251">
        <w:rPr>
          <w:i/>
          <w:color w:val="000000"/>
        </w:rPr>
        <w:t>Competencia para gestionar el conocimiento y el aprendizaje. Siendo un aprendiz durante toda la vida.</w:t>
      </w:r>
    </w:p>
    <w:p w14:paraId="3A8913E8" w14:textId="77777777" w:rsidR="003C6251" w:rsidRPr="003C6251" w:rsidRDefault="003C6251" w:rsidP="00B34126">
      <w:pPr>
        <w:adjustRightInd w:val="0"/>
        <w:ind w:right="49"/>
        <w:jc w:val="both"/>
        <w:rPr>
          <w:b/>
          <w:bCs/>
          <w:color w:val="000000"/>
        </w:rPr>
      </w:pPr>
    </w:p>
    <w:p w14:paraId="37CD90F6" w14:textId="77777777" w:rsidR="003C6251" w:rsidRPr="003C6251" w:rsidRDefault="003C6251" w:rsidP="00B34126">
      <w:pPr>
        <w:adjustRightInd w:val="0"/>
        <w:ind w:right="49"/>
        <w:jc w:val="both"/>
        <w:rPr>
          <w:color w:val="000000"/>
        </w:rPr>
      </w:pPr>
      <w:r w:rsidRPr="003C6251">
        <w:rPr>
          <w:color w:val="000000"/>
        </w:rPr>
        <w:t xml:space="preserve">Saber cuándo, dónde y cómo buscar información, ser capaz de seleccionarla en función de unos </w:t>
      </w:r>
      <w:r w:rsidRPr="003C6251">
        <w:rPr>
          <w:color w:val="000000"/>
        </w:rPr>
        <w:lastRenderedPageBreak/>
        <w:t>objetivos, procesarla (leerla) y elaborarla adecuadamente para después utilizarla (escribirla, exponerla, aplicarla) con el fin de resolver un determinado problema (</w:t>
      </w:r>
      <w:proofErr w:type="spellStart"/>
      <w:r w:rsidRPr="003C6251">
        <w:rPr>
          <w:color w:val="000000"/>
        </w:rPr>
        <w:t>Monereo</w:t>
      </w:r>
      <w:proofErr w:type="spellEnd"/>
      <w:r w:rsidRPr="003C6251">
        <w:rPr>
          <w:color w:val="000000"/>
        </w:rPr>
        <w:t xml:space="preserve"> &amp; Pozo, 2007) </w:t>
      </w:r>
    </w:p>
    <w:p w14:paraId="643EF380" w14:textId="77777777" w:rsidR="003C6251" w:rsidRPr="003C6251" w:rsidRDefault="003C6251" w:rsidP="00B34126">
      <w:pPr>
        <w:adjustRightInd w:val="0"/>
        <w:ind w:right="49"/>
        <w:jc w:val="both"/>
        <w:rPr>
          <w:color w:val="000000"/>
        </w:rPr>
      </w:pPr>
    </w:p>
    <w:p w14:paraId="5E104FF0" w14:textId="77777777" w:rsidR="003C6251" w:rsidRPr="003C6251" w:rsidRDefault="003C6251" w:rsidP="00B34126">
      <w:pPr>
        <w:adjustRightInd w:val="0"/>
        <w:ind w:right="49"/>
        <w:jc w:val="both"/>
        <w:rPr>
          <w:color w:val="000000"/>
        </w:rPr>
      </w:pPr>
      <w:r w:rsidRPr="003C6251">
        <w:rPr>
          <w:color w:val="000000"/>
        </w:rPr>
        <w:t>Conocimientos, capacidades y actitudes esenciales relacionados con esta competencia. La interactividad es el eje alrededor del cual se construye el conocimiento, debe vincularse a situaciones problemáticas en las que los estudiantes busquen información, estudien alternativas y experimenten soluciones. La investigación es una forma de aprender que invita a cada uno a poner en marcha un aprendizaje significativo y social (</w:t>
      </w:r>
      <w:proofErr w:type="spellStart"/>
      <w:r w:rsidRPr="003C6251">
        <w:rPr>
          <w:color w:val="000000"/>
        </w:rPr>
        <w:t>Gairín</w:t>
      </w:r>
      <w:proofErr w:type="spellEnd"/>
      <w:r w:rsidRPr="003C6251">
        <w:rPr>
          <w:color w:val="000000"/>
        </w:rPr>
        <w:t>, 2007)</w:t>
      </w:r>
    </w:p>
    <w:p w14:paraId="32D78D3E" w14:textId="77777777" w:rsidR="003C6251" w:rsidRPr="003C6251" w:rsidRDefault="003C6251" w:rsidP="00B34126">
      <w:pPr>
        <w:adjustRightInd w:val="0"/>
        <w:ind w:right="49"/>
        <w:jc w:val="both"/>
        <w:rPr>
          <w:color w:val="000000"/>
        </w:rPr>
      </w:pPr>
    </w:p>
    <w:p w14:paraId="7D9241EB" w14:textId="77777777" w:rsidR="003C6251" w:rsidRPr="003C6251" w:rsidRDefault="003C6251" w:rsidP="00B34126">
      <w:pPr>
        <w:adjustRightInd w:val="0"/>
        <w:ind w:right="49"/>
        <w:jc w:val="both"/>
        <w:rPr>
          <w:color w:val="000000"/>
        </w:rPr>
      </w:pPr>
      <w:r w:rsidRPr="003C6251">
        <w:rPr>
          <w:color w:val="000000"/>
        </w:rPr>
        <w:t xml:space="preserve">3.1.2. </w:t>
      </w:r>
      <w:r w:rsidRPr="003C6251">
        <w:rPr>
          <w:i/>
          <w:color w:val="000000"/>
        </w:rPr>
        <w:t>Competencia para el acceso al mundo laboral y al ejercicio profesional. Siendo profesionalmente eficaz y cualificado.</w:t>
      </w:r>
    </w:p>
    <w:p w14:paraId="6EF7D0AD" w14:textId="77777777" w:rsidR="003C6251" w:rsidRPr="003C6251" w:rsidRDefault="003C6251" w:rsidP="00B34126">
      <w:pPr>
        <w:adjustRightInd w:val="0"/>
        <w:ind w:right="49"/>
        <w:jc w:val="both"/>
        <w:rPr>
          <w:b/>
          <w:bCs/>
          <w:color w:val="000000"/>
        </w:rPr>
      </w:pPr>
    </w:p>
    <w:p w14:paraId="340D63E0" w14:textId="77777777" w:rsidR="003C6251" w:rsidRPr="003C6251" w:rsidRDefault="003C6251" w:rsidP="00B34126">
      <w:pPr>
        <w:adjustRightInd w:val="0"/>
        <w:ind w:right="49"/>
        <w:jc w:val="both"/>
        <w:rPr>
          <w:color w:val="000000"/>
        </w:rPr>
      </w:pPr>
      <w:r w:rsidRPr="003C6251">
        <w:rPr>
          <w:color w:val="000000"/>
        </w:rPr>
        <w:t>Ser competentes para actuar en los contextos laborales y profesionales que les esperan. Capaces de colaborar, apoyarse en otros y apoyarlos. Ser sensible al contexto social en el que trabaje y socialmente responsable. Ser flexible, capaz de movilizar sus recursos y tomar decisiones para afrontar tareas cambiantes y diferentes. Seguir aprendiendo de modo continuo, fijándose nuevas metas y retos (</w:t>
      </w:r>
      <w:proofErr w:type="spellStart"/>
      <w:r w:rsidRPr="003C6251">
        <w:rPr>
          <w:color w:val="000000"/>
        </w:rPr>
        <w:t>Monereo</w:t>
      </w:r>
      <w:proofErr w:type="spellEnd"/>
      <w:r w:rsidRPr="003C6251">
        <w:rPr>
          <w:color w:val="000000"/>
        </w:rPr>
        <w:t xml:space="preserve"> &amp; Pozo, 2007).</w:t>
      </w:r>
    </w:p>
    <w:p w14:paraId="00BD58ED" w14:textId="77777777" w:rsidR="003C6251" w:rsidRPr="003C6251" w:rsidRDefault="003C6251" w:rsidP="00B34126">
      <w:pPr>
        <w:adjustRightInd w:val="0"/>
        <w:ind w:right="49"/>
        <w:jc w:val="both"/>
        <w:rPr>
          <w:color w:val="000000"/>
        </w:rPr>
      </w:pPr>
    </w:p>
    <w:p w14:paraId="7B0939AF" w14:textId="77777777" w:rsidR="003C6251" w:rsidRPr="003C6251" w:rsidRDefault="003C6251" w:rsidP="00B34126">
      <w:pPr>
        <w:adjustRightInd w:val="0"/>
        <w:ind w:right="49"/>
        <w:jc w:val="both"/>
        <w:rPr>
          <w:color w:val="000000"/>
        </w:rPr>
      </w:pPr>
      <w:r w:rsidRPr="003C6251">
        <w:rPr>
          <w:color w:val="000000"/>
        </w:rPr>
        <w:t>Conocimientos, capacidades y actitudes esenciales relacionados con esta competencia. La formación y la cualificación profesionales son esenciales para lograr que las personas alcancen su desarrollo integral y ejerzan el derecho al trabajo y a la elección de una profesión. Dicho logro hace posible tanto la calidad de vida y la inserción social de las personas como la contribución a la cohesión social y a la competitividad económica (Tirado, 2007)</w:t>
      </w:r>
    </w:p>
    <w:p w14:paraId="2BF6FA9E" w14:textId="77777777" w:rsidR="003C6251" w:rsidRPr="003C6251" w:rsidRDefault="003C6251" w:rsidP="00B34126">
      <w:pPr>
        <w:adjustRightInd w:val="0"/>
        <w:ind w:right="49"/>
        <w:jc w:val="both"/>
        <w:rPr>
          <w:color w:val="000000"/>
        </w:rPr>
      </w:pPr>
    </w:p>
    <w:p w14:paraId="3CF95125" w14:textId="77777777" w:rsidR="003C6251" w:rsidRPr="003C6251" w:rsidRDefault="003C6251" w:rsidP="00B34126">
      <w:pPr>
        <w:adjustRightInd w:val="0"/>
        <w:ind w:right="49"/>
        <w:jc w:val="both"/>
        <w:rPr>
          <w:color w:val="000000"/>
        </w:rPr>
      </w:pPr>
      <w:r w:rsidRPr="003C6251">
        <w:rPr>
          <w:color w:val="000000"/>
        </w:rPr>
        <w:t xml:space="preserve">Se debe tomar en consideración tanto que los jóvenes puedan resolver adecuada y correctamente sus itinerarios vitales y profesionales como las características del mercado de trabajo y las exigencias de cualificación que se encontrarán (Tirado, 2007) </w:t>
      </w:r>
    </w:p>
    <w:p w14:paraId="43AAD8CD" w14:textId="77777777" w:rsidR="003C6251" w:rsidRPr="003C6251" w:rsidRDefault="003C6251" w:rsidP="00B34126">
      <w:pPr>
        <w:adjustRightInd w:val="0"/>
        <w:ind w:right="49"/>
        <w:jc w:val="both"/>
        <w:rPr>
          <w:color w:val="000000"/>
        </w:rPr>
      </w:pPr>
    </w:p>
    <w:p w14:paraId="0C4BFA95" w14:textId="77777777" w:rsidR="003C6251" w:rsidRPr="003C6251" w:rsidRDefault="003C6251" w:rsidP="00B34126">
      <w:pPr>
        <w:adjustRightInd w:val="0"/>
        <w:ind w:right="49"/>
        <w:jc w:val="both"/>
        <w:rPr>
          <w:color w:val="000000"/>
        </w:rPr>
      </w:pPr>
      <w:r w:rsidRPr="003C6251">
        <w:rPr>
          <w:color w:val="000000"/>
        </w:rPr>
        <w:t>Esto implica impulsar habilidades de participación, de diálogo, de contraste de opiniones, de aceptación de otros puntos de vista, de capacidades auto organizacionales, de elaboración de proyectos cooperativos, de gestión de con</w:t>
      </w:r>
      <w:r w:rsidR="009B1D26">
        <w:rPr>
          <w:color w:val="000000"/>
        </w:rPr>
        <w:t>flictos y de trabajo bajo presi</w:t>
      </w:r>
      <w:r w:rsidRPr="003C6251">
        <w:rPr>
          <w:color w:val="000000"/>
        </w:rPr>
        <w:t>ón (Tirado, 2007)</w:t>
      </w:r>
    </w:p>
    <w:p w14:paraId="59D8CBE4" w14:textId="24E55703" w:rsidR="003C6251" w:rsidRDefault="003C6251" w:rsidP="00B34126">
      <w:pPr>
        <w:adjustRightInd w:val="0"/>
        <w:ind w:right="49"/>
        <w:jc w:val="both"/>
        <w:rPr>
          <w:color w:val="000000"/>
        </w:rPr>
      </w:pPr>
    </w:p>
    <w:p w14:paraId="6D12D8A5" w14:textId="77777777" w:rsidR="003C6251" w:rsidRPr="003C6251" w:rsidRDefault="003C6251" w:rsidP="00B34126">
      <w:pPr>
        <w:adjustRightInd w:val="0"/>
        <w:ind w:right="49"/>
        <w:jc w:val="both"/>
        <w:rPr>
          <w:i/>
          <w:color w:val="000000"/>
        </w:rPr>
      </w:pPr>
      <w:r w:rsidRPr="003C6251">
        <w:rPr>
          <w:color w:val="000000"/>
        </w:rPr>
        <w:t xml:space="preserve">3.1.3. </w:t>
      </w:r>
      <w:r w:rsidRPr="003C6251">
        <w:rPr>
          <w:i/>
          <w:color w:val="000000"/>
        </w:rPr>
        <w:t xml:space="preserve">Competencia para la convivencia y las relaciones interpersonales. Siendo un ciudadano participativo y solidario. </w:t>
      </w:r>
    </w:p>
    <w:p w14:paraId="070E2496" w14:textId="77777777" w:rsidR="003C6251" w:rsidRPr="003C6251" w:rsidRDefault="003C6251" w:rsidP="00B34126">
      <w:pPr>
        <w:adjustRightInd w:val="0"/>
        <w:ind w:right="49"/>
        <w:jc w:val="both"/>
        <w:rPr>
          <w:b/>
          <w:bCs/>
          <w:color w:val="000000"/>
        </w:rPr>
      </w:pPr>
    </w:p>
    <w:p w14:paraId="05D71E76" w14:textId="1617A225" w:rsidR="003C6251" w:rsidRPr="003C6251" w:rsidRDefault="003C6251" w:rsidP="00B34126">
      <w:pPr>
        <w:adjustRightInd w:val="0"/>
        <w:ind w:right="49"/>
        <w:jc w:val="both"/>
        <w:rPr>
          <w:color w:val="000000"/>
        </w:rPr>
      </w:pPr>
      <w:r w:rsidRPr="003C6251">
        <w:rPr>
          <w:color w:val="000000"/>
        </w:rPr>
        <w:t xml:space="preserve">Ser capaces de convivir con la diversidad social y de extraer de ella riquezas y valores para una sociedad abierta; en la que se pueda hacer uso del diálogo y la negociación de perspectivas para solucionar conflictos horizontalmente, reconociendo instancias de mediación. Requiere de un </w:t>
      </w:r>
      <w:r w:rsidR="00B34126" w:rsidRPr="003C6251">
        <w:rPr>
          <w:color w:val="000000"/>
        </w:rPr>
        <w:t>círculo</w:t>
      </w:r>
      <w:r w:rsidRPr="003C6251">
        <w:rPr>
          <w:color w:val="000000"/>
        </w:rPr>
        <w:t xml:space="preserve"> moral amplio para ser un ciudadano comprometido con su comunidad, cuyos valores cívicos compensen la tendencia natural a priorizar</w:t>
      </w:r>
      <w:r w:rsidR="00687A74">
        <w:rPr>
          <w:color w:val="000000"/>
        </w:rPr>
        <w:t xml:space="preserve"> </w:t>
      </w:r>
      <w:r w:rsidRPr="003C6251">
        <w:rPr>
          <w:color w:val="000000"/>
        </w:rPr>
        <w:t>intereses individuales (</w:t>
      </w:r>
      <w:proofErr w:type="spellStart"/>
      <w:r w:rsidRPr="003C6251">
        <w:rPr>
          <w:color w:val="000000"/>
        </w:rPr>
        <w:t>Monereo</w:t>
      </w:r>
      <w:proofErr w:type="spellEnd"/>
      <w:r w:rsidRPr="003C6251">
        <w:rPr>
          <w:color w:val="000000"/>
        </w:rPr>
        <w:t xml:space="preserve"> &amp; Pozo, 2007)</w:t>
      </w:r>
    </w:p>
    <w:p w14:paraId="28B83D68" w14:textId="77777777" w:rsidR="003C6251" w:rsidRPr="003C6251" w:rsidRDefault="003C6251" w:rsidP="00B34126">
      <w:pPr>
        <w:adjustRightInd w:val="0"/>
        <w:ind w:right="49"/>
        <w:jc w:val="both"/>
        <w:rPr>
          <w:color w:val="000000"/>
        </w:rPr>
      </w:pPr>
    </w:p>
    <w:p w14:paraId="3F187C86" w14:textId="77777777" w:rsidR="003C6251" w:rsidRPr="003C6251" w:rsidRDefault="003C6251" w:rsidP="00B34126">
      <w:pPr>
        <w:adjustRightInd w:val="0"/>
        <w:ind w:right="49"/>
        <w:jc w:val="both"/>
        <w:rPr>
          <w:color w:val="000000"/>
        </w:rPr>
      </w:pPr>
      <w:r w:rsidRPr="003C6251">
        <w:rPr>
          <w:color w:val="000000"/>
        </w:rPr>
        <w:t xml:space="preserve">Conocimientos, capacidades y actitudes esenciales relacionados con esta competencia. Formar al </w:t>
      </w:r>
      <w:r w:rsidRPr="003C6251">
        <w:rPr>
          <w:color w:val="000000"/>
        </w:rPr>
        <w:lastRenderedPageBreak/>
        <w:t>futuro ciudadano en habilidades emocionales, afectivas e instrumentales que lo ayuden a procesar mejor la información y afianzar una identidad personal flexible y operativa, capaz de ejercitar la reciprocidad moral y una ética cívica. Para esto es importante tener en cuenta que la convivencia es el arte de vivir juntos bajo convenciones y normas, explícitas o no, que logren sacar lo mejor de cada uno al servicio de las relaciones sociales y la funcionalidad de tareas comunes: exige que cada persona sea consciente y capaz de gestionar elementos importantes de su propia personalidad (auto concepto, autoestima, empatía cognitiva y emocional, honestidad y responsabilidad frente a sus compromisos), como también la capacidad de visualizar en el otro los mismos derechos y deberes que se reconocen para uno mismo, haciéndolo de forma operativa y logrando adecuadas relaciones interpersonales (Ortega, 2007)</w:t>
      </w:r>
    </w:p>
    <w:p w14:paraId="296DEDEF" w14:textId="77777777" w:rsidR="003C6251" w:rsidRPr="003C6251" w:rsidRDefault="003C6251" w:rsidP="00B34126">
      <w:pPr>
        <w:adjustRightInd w:val="0"/>
        <w:ind w:right="49"/>
        <w:jc w:val="both"/>
        <w:rPr>
          <w:color w:val="000000"/>
        </w:rPr>
      </w:pPr>
    </w:p>
    <w:p w14:paraId="794DA7B6" w14:textId="77777777" w:rsidR="003C6251" w:rsidRPr="003C6251" w:rsidRDefault="003C6251" w:rsidP="00B34126">
      <w:pPr>
        <w:adjustRightInd w:val="0"/>
        <w:ind w:right="49"/>
        <w:jc w:val="both"/>
        <w:rPr>
          <w:color w:val="000000"/>
        </w:rPr>
      </w:pPr>
      <w:r w:rsidRPr="003C6251">
        <w:rPr>
          <w:color w:val="000000"/>
        </w:rPr>
        <w:t>La competencia social incluye el dominio y control de las propias emociones sobre los sentimientos propios y de los demás, obrando en consecuencia con empatía y reciprocidad, teniendo una clara visión del papel de la convivencia, la educación para la ciudadanía y los derechos humanos universales.</w:t>
      </w:r>
    </w:p>
    <w:p w14:paraId="3327F2AB" w14:textId="77777777" w:rsidR="003C6251" w:rsidRPr="003C6251" w:rsidRDefault="003C6251" w:rsidP="00B34126">
      <w:pPr>
        <w:adjustRightInd w:val="0"/>
        <w:ind w:right="49"/>
        <w:jc w:val="both"/>
        <w:rPr>
          <w:color w:val="000000"/>
        </w:rPr>
      </w:pPr>
    </w:p>
    <w:p w14:paraId="1E956636" w14:textId="77777777" w:rsidR="003C6251" w:rsidRPr="003C6251" w:rsidRDefault="003C6251" w:rsidP="00B34126">
      <w:pPr>
        <w:adjustRightInd w:val="0"/>
        <w:ind w:right="49"/>
        <w:jc w:val="both"/>
        <w:rPr>
          <w:i/>
          <w:color w:val="000000"/>
        </w:rPr>
      </w:pPr>
      <w:r w:rsidRPr="003C6251">
        <w:rPr>
          <w:color w:val="000000"/>
        </w:rPr>
        <w:t xml:space="preserve">3.1.4. </w:t>
      </w:r>
      <w:r w:rsidRPr="003C6251">
        <w:rPr>
          <w:i/>
          <w:color w:val="000000"/>
        </w:rPr>
        <w:t xml:space="preserve">Competencia para la autoestima y ajuste personal. Para ser una persona feliz. </w:t>
      </w:r>
    </w:p>
    <w:p w14:paraId="647EE228" w14:textId="77777777" w:rsidR="003C6251" w:rsidRPr="003C6251" w:rsidRDefault="003C6251" w:rsidP="00B34126">
      <w:pPr>
        <w:adjustRightInd w:val="0"/>
        <w:ind w:right="49"/>
        <w:jc w:val="both"/>
        <w:rPr>
          <w:b/>
          <w:bCs/>
          <w:color w:val="000000"/>
        </w:rPr>
      </w:pPr>
    </w:p>
    <w:p w14:paraId="72B70FBD" w14:textId="77777777" w:rsidR="003C6251" w:rsidRPr="003C6251" w:rsidRDefault="003C6251" w:rsidP="00B34126">
      <w:pPr>
        <w:adjustRightInd w:val="0"/>
        <w:ind w:right="49"/>
        <w:jc w:val="both"/>
        <w:rPr>
          <w:color w:val="000000"/>
        </w:rPr>
      </w:pPr>
      <w:r w:rsidRPr="003C6251">
        <w:rPr>
          <w:color w:val="000000"/>
        </w:rPr>
        <w:t>Definición. Ser competentes para expresar las propias emociones; poder comunicarlas a los demás y a uno mismo y empezar a tener opciones de actuar en consecuencia. Regular el estado emocional lo que implica tomar conciencia de él, para sentir y actuar de un modo adecuado que evite situaciones de explosión, frustración o agresividad. Ser capaces de comprender la perspectiva emocional de los demás; ponerse en su lugar, en el lugar de sus sentimientos (</w:t>
      </w:r>
      <w:proofErr w:type="spellStart"/>
      <w:r w:rsidRPr="003C6251">
        <w:rPr>
          <w:color w:val="000000"/>
        </w:rPr>
        <w:t>Monereo</w:t>
      </w:r>
      <w:proofErr w:type="spellEnd"/>
      <w:r w:rsidRPr="003C6251">
        <w:rPr>
          <w:color w:val="000000"/>
        </w:rPr>
        <w:t xml:space="preserve"> &amp; Pozo, 2007)</w:t>
      </w:r>
    </w:p>
    <w:p w14:paraId="73E3C57C" w14:textId="77777777" w:rsidR="003C6251" w:rsidRPr="003C6251" w:rsidRDefault="003C6251" w:rsidP="00B34126">
      <w:pPr>
        <w:adjustRightInd w:val="0"/>
        <w:ind w:right="49"/>
        <w:jc w:val="both"/>
        <w:rPr>
          <w:color w:val="000000"/>
        </w:rPr>
      </w:pPr>
    </w:p>
    <w:p w14:paraId="041C21C2" w14:textId="77777777" w:rsidR="003C6251" w:rsidRPr="003C6251" w:rsidRDefault="003C6251" w:rsidP="00B34126">
      <w:pPr>
        <w:adjustRightInd w:val="0"/>
        <w:ind w:right="49"/>
        <w:jc w:val="both"/>
        <w:rPr>
          <w:color w:val="000000"/>
        </w:rPr>
      </w:pPr>
      <w:r w:rsidRPr="003C6251">
        <w:rPr>
          <w:color w:val="000000"/>
        </w:rPr>
        <w:t>Conocimientos, capacidades y actitudes esenciales relacionados con esta competencia. Se requieren ambientes seguros en los que se fomenten emociones positivas y necesarias para adquirir las habilidades y destrezas de cada uno y asociarlas a objetivos que van más allá de los personales, explorando activamente el entorno, manipulándolo y alterándolo inversamente si el medio en el que se desarrolla carece de condiciones psicológicas favorables. Garantizando un ajuste personal de las propias capacidades y recursos. De otra parte, es importante mantener una actitud atenta a lo que, de manera espontánea y fácil, genera placer ejercitar porque uno lo hace bien (</w:t>
      </w:r>
      <w:proofErr w:type="spellStart"/>
      <w:r w:rsidRPr="003C6251">
        <w:rPr>
          <w:color w:val="000000"/>
        </w:rPr>
        <w:t>Avia</w:t>
      </w:r>
      <w:proofErr w:type="spellEnd"/>
      <w:r w:rsidRPr="003C6251">
        <w:rPr>
          <w:color w:val="000000"/>
        </w:rPr>
        <w:t>, 2007)</w:t>
      </w:r>
    </w:p>
    <w:p w14:paraId="4647BEC2" w14:textId="77777777" w:rsidR="003C6251" w:rsidRPr="003C6251" w:rsidRDefault="003C6251" w:rsidP="00B34126">
      <w:pPr>
        <w:adjustRightInd w:val="0"/>
        <w:ind w:right="49"/>
        <w:jc w:val="both"/>
        <w:rPr>
          <w:color w:val="000000"/>
        </w:rPr>
      </w:pPr>
    </w:p>
    <w:p w14:paraId="496DE38E" w14:textId="1C75BECD" w:rsidR="003C6251" w:rsidRDefault="003C6251" w:rsidP="00B34126">
      <w:pPr>
        <w:adjustRightInd w:val="0"/>
        <w:ind w:right="49"/>
        <w:jc w:val="both"/>
        <w:rPr>
          <w:color w:val="000000"/>
        </w:rPr>
      </w:pPr>
      <w:r w:rsidRPr="003C6251">
        <w:rPr>
          <w:color w:val="000000"/>
        </w:rPr>
        <w:t xml:space="preserve">3.2. </w:t>
      </w:r>
      <w:r w:rsidRPr="003C6251">
        <w:rPr>
          <w:color w:val="000000"/>
          <w:u w:val="single"/>
        </w:rPr>
        <w:t>COMPETENCIAS BÁSICAS GENERALES:</w:t>
      </w:r>
      <w:r w:rsidRPr="003C6251">
        <w:rPr>
          <w:color w:val="000000"/>
        </w:rPr>
        <w:t xml:space="preserve"> Competencias clave para el aprendizaje permanente. En su doble función, social y económica, la educación y la formación deben desempeñar un papel fundamental para garantizar que los ciudadanos adquieran las competencias clave necesarias para poder adaptarse de manera flexible a dichos cambios (Parlamento &amp; Consejo Europeo, 2006)</w:t>
      </w:r>
    </w:p>
    <w:p w14:paraId="6C2579AA" w14:textId="23B423DC" w:rsidR="00687A74" w:rsidRDefault="00687A74" w:rsidP="00B34126">
      <w:pPr>
        <w:adjustRightInd w:val="0"/>
        <w:ind w:right="49"/>
        <w:jc w:val="both"/>
        <w:rPr>
          <w:color w:val="000000"/>
        </w:rPr>
      </w:pPr>
    </w:p>
    <w:p w14:paraId="2C4D1F03" w14:textId="77777777" w:rsidR="003C6251" w:rsidRPr="003C6251" w:rsidRDefault="003C6251" w:rsidP="00B34126">
      <w:pPr>
        <w:adjustRightInd w:val="0"/>
        <w:ind w:right="49"/>
        <w:jc w:val="both"/>
        <w:rPr>
          <w:color w:val="000000"/>
        </w:rPr>
      </w:pPr>
      <w:r w:rsidRPr="003C6251">
        <w:rPr>
          <w:color w:val="000000"/>
        </w:rPr>
        <w:t xml:space="preserve">3.2.1. </w:t>
      </w:r>
      <w:r w:rsidRPr="003C6251">
        <w:rPr>
          <w:i/>
          <w:color w:val="000000"/>
        </w:rPr>
        <w:t>Comunicación en la lengua materna</w:t>
      </w:r>
    </w:p>
    <w:p w14:paraId="25AB873D" w14:textId="77777777" w:rsidR="003C6251" w:rsidRPr="003C6251" w:rsidRDefault="003C6251" w:rsidP="00B34126">
      <w:pPr>
        <w:adjustRightInd w:val="0"/>
        <w:ind w:right="49"/>
        <w:jc w:val="both"/>
        <w:rPr>
          <w:color w:val="000000"/>
        </w:rPr>
      </w:pPr>
    </w:p>
    <w:p w14:paraId="2375496D" w14:textId="74B95BA0" w:rsidR="003C6251" w:rsidRPr="003C6251" w:rsidRDefault="003C6251" w:rsidP="00B34126">
      <w:pPr>
        <w:adjustRightInd w:val="0"/>
        <w:ind w:right="49"/>
        <w:jc w:val="both"/>
        <w:rPr>
          <w:color w:val="000000"/>
        </w:rPr>
      </w:pPr>
      <w:r w:rsidRPr="003C6251">
        <w:rPr>
          <w:color w:val="000000"/>
        </w:rPr>
        <w:t xml:space="preserve">La comunicación en la lengua materna es la habilidad para expresar e interpretar conceptos, pensamientos, sentimientos, hechos y opiniones de forma oral y escrita (escuchar, hablar, leer y escribir), y para interactuar lingüísticamente de una manera adecuada y creativa en todos los posibles </w:t>
      </w:r>
      <w:r w:rsidRPr="003C6251">
        <w:rPr>
          <w:color w:val="000000"/>
        </w:rPr>
        <w:lastRenderedPageBreak/>
        <w:t xml:space="preserve">contextos sociales y culturales, como la educación y la formación, la vida privada y profesional, y el ocio (Par lamento &amp; </w:t>
      </w:r>
      <w:proofErr w:type="spellStart"/>
      <w:r w:rsidRPr="003C6251">
        <w:rPr>
          <w:color w:val="000000"/>
        </w:rPr>
        <w:t>ConsejoEuropeo</w:t>
      </w:r>
      <w:proofErr w:type="spellEnd"/>
      <w:r w:rsidRPr="003C6251">
        <w:rPr>
          <w:color w:val="000000"/>
        </w:rPr>
        <w:t>, 2006)</w:t>
      </w:r>
    </w:p>
    <w:p w14:paraId="658EA3BA" w14:textId="77777777" w:rsidR="003C6251" w:rsidRPr="003C6251" w:rsidRDefault="003C6251" w:rsidP="00B34126">
      <w:pPr>
        <w:adjustRightInd w:val="0"/>
        <w:ind w:right="49"/>
        <w:jc w:val="both"/>
        <w:rPr>
          <w:color w:val="000000"/>
        </w:rPr>
      </w:pPr>
    </w:p>
    <w:p w14:paraId="2C2BFB33" w14:textId="77777777" w:rsidR="003C6251" w:rsidRPr="003C6251" w:rsidRDefault="003C6251" w:rsidP="00B34126">
      <w:pPr>
        <w:adjustRightInd w:val="0"/>
        <w:ind w:right="49"/>
        <w:jc w:val="both"/>
        <w:rPr>
          <w:color w:val="000000"/>
        </w:rPr>
      </w:pPr>
      <w:r w:rsidRPr="003C6251">
        <w:rPr>
          <w:color w:val="000000"/>
        </w:rPr>
        <w:t>Conocimientos, capacidades y actitudes esenciales relacionados con esta competencia. La competencia comunicativa resulta de la adquisición de la lengua materna, la cual está vinculada intrínsecamente al desarrollo de una capacidad cognitiva individual de interpretar el mundo y relacionarse con los otros. Para poder comunicarse en su lengua materna, una persona debe tener conocimientos del vocabulario, la gramática funcional y las funciones del lenguaje. Ello conlleva ser consciente de los principales tipos de interacción verbal, de una serie de textos literarios y no literarios, de las principales características de los distintos estilos y registros de la lengua y de la diversidad del lenguaje y de la comunicación en función del contexto (Parlamento &amp; Consejo Europeo, 2006)</w:t>
      </w:r>
    </w:p>
    <w:p w14:paraId="2E50AB32" w14:textId="77777777" w:rsidR="003C6251" w:rsidRPr="003C6251" w:rsidRDefault="003C6251" w:rsidP="00B34126">
      <w:pPr>
        <w:adjustRightInd w:val="0"/>
        <w:ind w:right="49"/>
        <w:jc w:val="both"/>
        <w:rPr>
          <w:color w:val="000000"/>
        </w:rPr>
      </w:pPr>
    </w:p>
    <w:p w14:paraId="67C46492" w14:textId="77777777" w:rsidR="003C6251" w:rsidRPr="003C6251" w:rsidRDefault="003C6251" w:rsidP="00B34126">
      <w:pPr>
        <w:adjustRightInd w:val="0"/>
        <w:ind w:right="49"/>
        <w:jc w:val="both"/>
        <w:rPr>
          <w:color w:val="000000"/>
        </w:rPr>
      </w:pPr>
      <w:r w:rsidRPr="003C6251">
        <w:rPr>
          <w:color w:val="000000"/>
        </w:rPr>
        <w:t>Ello implica ser consciente de la repercusión de la lengua en otras personas y la necesidad de comprender y utilizar la lengua de manera positiva y socialmente responsable (Parlamento &amp; Consejo Europeo, 2006)</w:t>
      </w:r>
    </w:p>
    <w:p w14:paraId="745312D9" w14:textId="77777777" w:rsidR="003C6251" w:rsidRPr="003C6251" w:rsidRDefault="003C6251" w:rsidP="00B34126">
      <w:pPr>
        <w:adjustRightInd w:val="0"/>
        <w:ind w:right="49"/>
        <w:jc w:val="both"/>
        <w:rPr>
          <w:color w:val="000000"/>
        </w:rPr>
      </w:pPr>
    </w:p>
    <w:p w14:paraId="3206F88F" w14:textId="77777777" w:rsidR="003C6251" w:rsidRPr="003C6251" w:rsidRDefault="003C6251" w:rsidP="00B34126">
      <w:pPr>
        <w:adjustRightInd w:val="0"/>
        <w:ind w:right="49"/>
        <w:jc w:val="both"/>
        <w:rPr>
          <w:color w:val="000000"/>
        </w:rPr>
      </w:pPr>
      <w:r w:rsidRPr="003C6251">
        <w:rPr>
          <w:color w:val="000000"/>
        </w:rPr>
        <w:t xml:space="preserve">3.2.2. </w:t>
      </w:r>
      <w:r w:rsidRPr="003C6251">
        <w:rPr>
          <w:i/>
          <w:color w:val="000000"/>
        </w:rPr>
        <w:t>Comunicación en lenguas extranjeras.</w:t>
      </w:r>
      <w:r w:rsidRPr="003C6251">
        <w:rPr>
          <w:color w:val="000000"/>
        </w:rPr>
        <w:t xml:space="preserve"> </w:t>
      </w:r>
    </w:p>
    <w:p w14:paraId="507A44D0" w14:textId="77777777" w:rsidR="003C6251" w:rsidRPr="003C6251" w:rsidRDefault="003C6251" w:rsidP="00B34126">
      <w:pPr>
        <w:adjustRightInd w:val="0"/>
        <w:ind w:right="49"/>
        <w:jc w:val="both"/>
        <w:rPr>
          <w:color w:val="000000"/>
        </w:rPr>
      </w:pPr>
    </w:p>
    <w:p w14:paraId="7DAEC89C" w14:textId="77777777" w:rsidR="003C6251" w:rsidRPr="003C6251" w:rsidRDefault="003C6251" w:rsidP="00B34126">
      <w:pPr>
        <w:adjustRightInd w:val="0"/>
        <w:ind w:right="49"/>
        <w:jc w:val="both"/>
        <w:rPr>
          <w:color w:val="000000"/>
        </w:rPr>
      </w:pPr>
      <w:r w:rsidRPr="003C6251">
        <w:rPr>
          <w:color w:val="000000"/>
        </w:rPr>
        <w:t>La comunicación en lenguas extranjeras comparte, en líneas generales, las principales capacidades de la comunicación en la lengua materna: se basa en la habilidad para comprender, expresar e interpretar conceptos, pensamientos, sentimientos, hechos y opiniones de forma oral y escrita (escuchar, hablar, leer y escribir) en una determinada serie de contextos sociales y culturales (como la educación y la formación, la vida privada y profesional y el ocio) de acuerdo con los deseos o las necesidades de cada cual. La comunicación en lenguas extranjeras exige también poseer capacidades tales como la mediación y la comprensión intercultural. El nivel de dominio de cada persona será distinto en cada una de las cuatro dimensiones (escuchar, hablar, leer y escribir) y variará, asimismo, en función de la lengua de que se trate y del nivel social y cultural, del entorno, de las necesidades y de los intereses de cada individuo (Parlamento &amp; Consejo Europeo, 2006)</w:t>
      </w:r>
    </w:p>
    <w:p w14:paraId="3552FBD6" w14:textId="77777777" w:rsidR="003C6251" w:rsidRPr="003C6251" w:rsidRDefault="003C6251" w:rsidP="00B34126">
      <w:pPr>
        <w:adjustRightInd w:val="0"/>
        <w:ind w:right="49"/>
        <w:jc w:val="both"/>
        <w:rPr>
          <w:color w:val="000000"/>
        </w:rPr>
      </w:pPr>
    </w:p>
    <w:p w14:paraId="0CDACBA6" w14:textId="1FA85510" w:rsidR="003C6251" w:rsidRDefault="003C6251" w:rsidP="00B34126">
      <w:pPr>
        <w:adjustRightInd w:val="0"/>
        <w:ind w:right="49"/>
        <w:jc w:val="both"/>
        <w:rPr>
          <w:color w:val="000000"/>
        </w:rPr>
      </w:pPr>
      <w:r w:rsidRPr="003C6251">
        <w:rPr>
          <w:color w:val="000000"/>
        </w:rPr>
        <w:t>Conocimientos, capacidades y actitudes esenciales relacionados con esta competencia. La competencia en lenguas extranjeras exige tener conocimientos del vocabulario y la gramática funcional y ser consciente de los principales tipos de interacción verbal y registros de la lengua. El conocimiento de las convenciones sociales, de los aspectos culturales y de la diversidad lingüística</w:t>
      </w:r>
      <w:r w:rsidR="00294288">
        <w:rPr>
          <w:color w:val="000000"/>
        </w:rPr>
        <w:t xml:space="preserve"> </w:t>
      </w:r>
      <w:r w:rsidRPr="003C6251">
        <w:rPr>
          <w:color w:val="000000"/>
        </w:rPr>
        <w:t xml:space="preserve">es importante (Parlamento &amp; Consejo Europeo, 2006) </w:t>
      </w:r>
    </w:p>
    <w:p w14:paraId="663523B9" w14:textId="671F006C" w:rsidR="00294288" w:rsidRDefault="00294288" w:rsidP="00B34126">
      <w:pPr>
        <w:adjustRightInd w:val="0"/>
        <w:ind w:right="49"/>
        <w:jc w:val="both"/>
        <w:rPr>
          <w:color w:val="000000"/>
        </w:rPr>
      </w:pPr>
    </w:p>
    <w:p w14:paraId="1FAA9B93" w14:textId="77777777" w:rsidR="003C6251" w:rsidRPr="003C6251" w:rsidRDefault="003C6251" w:rsidP="00B34126">
      <w:pPr>
        <w:adjustRightInd w:val="0"/>
        <w:ind w:right="49"/>
        <w:jc w:val="both"/>
        <w:rPr>
          <w:color w:val="000000"/>
        </w:rPr>
      </w:pPr>
      <w:r w:rsidRPr="003C6251">
        <w:rPr>
          <w:color w:val="000000"/>
        </w:rPr>
        <w:t xml:space="preserve">3.2.3. </w:t>
      </w:r>
      <w:r w:rsidRPr="003C6251">
        <w:rPr>
          <w:i/>
          <w:color w:val="000000"/>
        </w:rPr>
        <w:t>Competencia matemática y competencias básicas en ciencia y tecnología.</w:t>
      </w:r>
      <w:r w:rsidRPr="003C6251">
        <w:rPr>
          <w:color w:val="000000"/>
        </w:rPr>
        <w:t xml:space="preserve"> </w:t>
      </w:r>
    </w:p>
    <w:p w14:paraId="6F1F0A07" w14:textId="77777777" w:rsidR="003C6251" w:rsidRPr="003C6251" w:rsidRDefault="003C6251" w:rsidP="00B34126">
      <w:pPr>
        <w:adjustRightInd w:val="0"/>
        <w:ind w:right="49"/>
        <w:jc w:val="both"/>
        <w:rPr>
          <w:color w:val="000000"/>
        </w:rPr>
      </w:pPr>
    </w:p>
    <w:p w14:paraId="1FEA3F51" w14:textId="3D045A39" w:rsidR="003C6251" w:rsidRPr="003C6251" w:rsidRDefault="003C6251" w:rsidP="00B34126">
      <w:pPr>
        <w:adjustRightInd w:val="0"/>
        <w:ind w:right="49"/>
        <w:jc w:val="both"/>
        <w:rPr>
          <w:color w:val="000000"/>
        </w:rPr>
      </w:pPr>
      <w:r w:rsidRPr="003C6251">
        <w:rPr>
          <w:color w:val="000000"/>
        </w:rPr>
        <w:t>Definición. La competencia matemática es la habilidad para desarrollar y aplicar el razonamiento matemático con el fin de resolver diversos problemas en situaciones cotidianas. Basándose en un buen dominio del cálculo, el énfasis se sitúa en el proceso y la actividad, aunque también en los conocimientos. La competencia matemática entraña, en distintos grados, la capacidad y la voluntad de utilizar modos matemáticos de</w:t>
      </w:r>
      <w:r w:rsidR="00294288">
        <w:rPr>
          <w:color w:val="000000"/>
        </w:rPr>
        <w:t xml:space="preserve"> </w:t>
      </w:r>
      <w:r w:rsidRPr="003C6251">
        <w:rPr>
          <w:color w:val="000000"/>
        </w:rPr>
        <w:t xml:space="preserve">pensamiento (pensamiento lógico y espacial) y representación </w:t>
      </w:r>
      <w:r w:rsidRPr="003C6251">
        <w:rPr>
          <w:color w:val="000000"/>
        </w:rPr>
        <w:lastRenderedPageBreak/>
        <w:t>(fórmulas, modelos, construcciones, gráficos y diagramas) (Parlamento &amp; Consejo Europeo, 2006)</w:t>
      </w:r>
    </w:p>
    <w:p w14:paraId="788BD566" w14:textId="77777777" w:rsidR="003C6251" w:rsidRPr="003C6251" w:rsidRDefault="003C6251" w:rsidP="00B34126">
      <w:pPr>
        <w:adjustRightInd w:val="0"/>
        <w:ind w:right="49"/>
        <w:jc w:val="both"/>
        <w:rPr>
          <w:color w:val="000000"/>
        </w:rPr>
      </w:pPr>
    </w:p>
    <w:p w14:paraId="27869521" w14:textId="77777777" w:rsidR="003C6251" w:rsidRPr="003C6251" w:rsidRDefault="003C6251" w:rsidP="00B34126">
      <w:pPr>
        <w:adjustRightInd w:val="0"/>
        <w:ind w:right="49"/>
        <w:jc w:val="both"/>
        <w:rPr>
          <w:color w:val="000000"/>
        </w:rPr>
      </w:pPr>
      <w:r w:rsidRPr="003C6251">
        <w:rPr>
          <w:color w:val="000000"/>
        </w:rPr>
        <w:t xml:space="preserve">La competencia en materia científica alude a la capacidad y la voluntad de utilizar el conjunto de los conocimientos y la metodología empleados para explicar la naturaleza, con el fin de plantear preguntas y extraer conclusiones basadas en pruebas. Por competencia e n materia de tecnología se entiende la aplicación de dichos conocimientos y metodología en respuesta a lo que se percibe como deseos o necesidades humanos. Las competencias científica y tecnológica entrañan la comprensión de los cambios causados por la actividad humana y la responsabilidad de cada individuo como ciudadano (Parlamento &amp; Consejo Europeo, 2006) </w:t>
      </w:r>
    </w:p>
    <w:p w14:paraId="7113DC31" w14:textId="77777777" w:rsidR="003C6251" w:rsidRPr="003C6251" w:rsidRDefault="003C6251" w:rsidP="00B34126">
      <w:pPr>
        <w:adjustRightInd w:val="0"/>
        <w:ind w:right="49"/>
        <w:jc w:val="both"/>
        <w:rPr>
          <w:color w:val="000000"/>
        </w:rPr>
      </w:pPr>
    </w:p>
    <w:p w14:paraId="21F32F66" w14:textId="77777777" w:rsidR="003C6251" w:rsidRPr="003C6251" w:rsidRDefault="003C6251" w:rsidP="00B34126">
      <w:pPr>
        <w:adjustRightInd w:val="0"/>
        <w:ind w:right="49"/>
        <w:jc w:val="both"/>
        <w:rPr>
          <w:color w:val="000000"/>
        </w:rPr>
      </w:pPr>
      <w:r w:rsidRPr="003C6251">
        <w:rPr>
          <w:color w:val="000000"/>
        </w:rPr>
        <w:t xml:space="preserve">Conocimientos, capacidades y actitudes esenciales relacionados con esta competencia. Las capacidades necesarias en el ámbito de las matemáticas incluyen un buen conocimiento de los números, las medidas y las estructuras, así como de las operaciones básicas y las representaciones matemáticas básicas, y la comprensión de los términos y conceptos matemáticos y un conocimiento de las preguntas a las que las matemáticas pueden dar respuesta (Parlamento &amp; Consejo Europeo, 2006) </w:t>
      </w:r>
    </w:p>
    <w:p w14:paraId="096E2F9A" w14:textId="77777777" w:rsidR="003C6251" w:rsidRPr="003C6251" w:rsidRDefault="003C6251" w:rsidP="00B34126">
      <w:pPr>
        <w:adjustRightInd w:val="0"/>
        <w:ind w:right="49"/>
        <w:jc w:val="both"/>
        <w:rPr>
          <w:color w:val="000000"/>
        </w:rPr>
      </w:pPr>
    </w:p>
    <w:p w14:paraId="6324EEBA" w14:textId="77777777" w:rsidR="003C6251" w:rsidRPr="003C6251" w:rsidRDefault="003C6251" w:rsidP="00B34126">
      <w:pPr>
        <w:adjustRightInd w:val="0"/>
        <w:ind w:right="49"/>
        <w:jc w:val="both"/>
        <w:rPr>
          <w:color w:val="000000"/>
        </w:rPr>
      </w:pPr>
      <w:r w:rsidRPr="003C6251">
        <w:rPr>
          <w:color w:val="000000"/>
        </w:rPr>
        <w:t>Las personas deberían contar con las capacidades necesarias para aplicar los principios y los procesos matemáticos básicos en situaciones cotidianas de la vida privada y profesional, así como para seguir y evaluar cadenas argumentales. Las personas deberían ser capaces de razonar matemáticamente, comprender una demostración matemática y comunicarse en el lenguaje matemático, así como de utilizar las herramientas de ayuda adecuadas (Parlamento &amp; Consejo Europeo, 2006)</w:t>
      </w:r>
    </w:p>
    <w:p w14:paraId="1AE72FDD" w14:textId="77777777" w:rsidR="003C6251" w:rsidRPr="003C6251" w:rsidRDefault="003C6251" w:rsidP="00B34126">
      <w:pPr>
        <w:adjustRightInd w:val="0"/>
        <w:ind w:right="49"/>
        <w:jc w:val="both"/>
        <w:rPr>
          <w:color w:val="000000"/>
        </w:rPr>
      </w:pPr>
    </w:p>
    <w:p w14:paraId="2556C6A9" w14:textId="645F41BC" w:rsidR="003C6251" w:rsidRPr="003C6251" w:rsidRDefault="003C6251" w:rsidP="00B34126">
      <w:pPr>
        <w:adjustRightInd w:val="0"/>
        <w:ind w:right="49"/>
        <w:jc w:val="both"/>
        <w:rPr>
          <w:color w:val="000000"/>
        </w:rPr>
      </w:pPr>
      <w:r w:rsidRPr="003C6251">
        <w:rPr>
          <w:color w:val="000000"/>
        </w:rPr>
        <w:t>Por lo que respecta a la ciencia y la tecnología, los conocimientos esenciales comprenden el conocimiento de los principios básicos de la naturaleza, de los conceptos, principios y métodos científicos fundamentales y de los productos y procesos tecnológicos, así como una comprensión de la incidencia que tienen la ciencia y la tecnología en la naturaleza. Ulteriormente, estas competencias deberán permitir a cada persona comprender</w:t>
      </w:r>
      <w:r w:rsidR="00294288">
        <w:rPr>
          <w:color w:val="000000"/>
        </w:rPr>
        <w:t xml:space="preserve"> </w:t>
      </w:r>
      <w:r w:rsidRPr="003C6251">
        <w:rPr>
          <w:color w:val="000000"/>
        </w:rPr>
        <w:t xml:space="preserve">mejor los avances, las limitaciones y los riesgos de las teorías científicas, las aplicaciones y la tecnología en las sociedades en general (en cuanto a la toma de decisiones, los valores, las cuestiones morales, la cultura, etc.) (Parlamento &amp; Consejo Europeo, 2006) </w:t>
      </w:r>
    </w:p>
    <w:p w14:paraId="0D1011DF" w14:textId="77777777" w:rsidR="003C6251" w:rsidRPr="003C6251" w:rsidRDefault="003C6251" w:rsidP="00B34126">
      <w:pPr>
        <w:adjustRightInd w:val="0"/>
        <w:ind w:right="49"/>
        <w:jc w:val="both"/>
        <w:rPr>
          <w:color w:val="000000"/>
        </w:rPr>
      </w:pPr>
    </w:p>
    <w:p w14:paraId="3C8A4EA3" w14:textId="2BE0282A" w:rsidR="003C6251" w:rsidRDefault="003C6251" w:rsidP="00B34126">
      <w:pPr>
        <w:adjustRightInd w:val="0"/>
        <w:ind w:right="49"/>
        <w:jc w:val="both"/>
        <w:rPr>
          <w:color w:val="000000"/>
        </w:rPr>
      </w:pPr>
      <w:r w:rsidRPr="003C6251">
        <w:rPr>
          <w:color w:val="000000"/>
        </w:rPr>
        <w:t>Las capacidades en este ámbito se refieren a la habilidad para utilizar y manipular herramientas y máquinas tecnológicas, así como datos científicos con el fin de alcanzar un objetivo o llegar a una decisión o conclusión basada en pruebas. Asimismo, las personas deben ser capaces de reconocer los rasgos esenciales de la investigación científica y poder comunicar las conclusiones y el razonamiento que les condujo a ellas (Parlamento &amp; Consejo Europeo, 2006)</w:t>
      </w:r>
    </w:p>
    <w:p w14:paraId="5171ADB2" w14:textId="77777777" w:rsidR="003848AB" w:rsidRPr="003C6251" w:rsidRDefault="003848AB" w:rsidP="00B34126">
      <w:pPr>
        <w:adjustRightInd w:val="0"/>
        <w:ind w:right="49"/>
        <w:jc w:val="both"/>
        <w:rPr>
          <w:color w:val="000000"/>
        </w:rPr>
      </w:pPr>
    </w:p>
    <w:p w14:paraId="52F57A6D" w14:textId="77777777" w:rsidR="003C6251" w:rsidRPr="003C6251" w:rsidRDefault="003C6251" w:rsidP="00B34126">
      <w:pPr>
        <w:adjustRightInd w:val="0"/>
        <w:ind w:right="49"/>
        <w:jc w:val="both"/>
        <w:rPr>
          <w:color w:val="000000"/>
        </w:rPr>
      </w:pPr>
      <w:r w:rsidRPr="003C6251">
        <w:rPr>
          <w:color w:val="000000"/>
        </w:rPr>
        <w:t xml:space="preserve">3.2.4. </w:t>
      </w:r>
      <w:r w:rsidRPr="003C6251">
        <w:rPr>
          <w:i/>
          <w:color w:val="000000"/>
        </w:rPr>
        <w:t>Competencia digital.</w:t>
      </w:r>
    </w:p>
    <w:p w14:paraId="2E66858F" w14:textId="77777777" w:rsidR="003C6251" w:rsidRPr="003C6251" w:rsidRDefault="003C6251" w:rsidP="00B34126">
      <w:pPr>
        <w:adjustRightInd w:val="0"/>
        <w:ind w:right="49"/>
        <w:jc w:val="both"/>
        <w:rPr>
          <w:color w:val="000000"/>
        </w:rPr>
      </w:pPr>
    </w:p>
    <w:p w14:paraId="65909DCC" w14:textId="349819DD" w:rsidR="003C6251" w:rsidRPr="003C6251" w:rsidRDefault="003C6251" w:rsidP="00B34126">
      <w:pPr>
        <w:adjustRightInd w:val="0"/>
        <w:ind w:right="49"/>
        <w:jc w:val="both"/>
        <w:rPr>
          <w:color w:val="000000"/>
        </w:rPr>
      </w:pPr>
      <w:r w:rsidRPr="003C6251">
        <w:rPr>
          <w:color w:val="000000"/>
        </w:rPr>
        <w:t xml:space="preserve">Definición. La competencia digital entraña el uso seguro y crítico de las tecnologías de la sociedad de la información (TSI) para el trabajo, el ocio y la comunicación. Se sustenta en las competencias básicas </w:t>
      </w:r>
      <w:r w:rsidRPr="003C6251">
        <w:rPr>
          <w:color w:val="000000"/>
        </w:rPr>
        <w:lastRenderedPageBreak/>
        <w:t>en materia de TIC: el uso de ordenadores para obtener, evaluar, almacenar, producir, presentar e intercambiar información, y comunicarse y participar en redes de colaboración a través de Internet (Parlamento &amp; Consejo Europeo,</w:t>
      </w:r>
      <w:r w:rsidR="00294288">
        <w:rPr>
          <w:color w:val="000000"/>
        </w:rPr>
        <w:t xml:space="preserve"> </w:t>
      </w:r>
      <w:r w:rsidRPr="003C6251">
        <w:rPr>
          <w:color w:val="000000"/>
        </w:rPr>
        <w:t>2006)</w:t>
      </w:r>
    </w:p>
    <w:p w14:paraId="78027DF0" w14:textId="77777777" w:rsidR="003C6251" w:rsidRPr="003C6251" w:rsidRDefault="003C6251" w:rsidP="00B34126">
      <w:pPr>
        <w:adjustRightInd w:val="0"/>
        <w:ind w:right="49"/>
        <w:jc w:val="both"/>
        <w:rPr>
          <w:color w:val="000000"/>
        </w:rPr>
      </w:pPr>
    </w:p>
    <w:p w14:paraId="12A6506F" w14:textId="77777777" w:rsidR="003C6251" w:rsidRPr="003C6251" w:rsidRDefault="003C6251" w:rsidP="00B34126">
      <w:pPr>
        <w:adjustRightInd w:val="0"/>
        <w:ind w:right="49"/>
        <w:jc w:val="both"/>
        <w:rPr>
          <w:color w:val="000000"/>
        </w:rPr>
      </w:pPr>
      <w:r w:rsidRPr="003C6251">
        <w:rPr>
          <w:color w:val="000000"/>
        </w:rPr>
        <w:t xml:space="preserve">Conocimientos, capacidades y actitudes esenciales relacionados con esta competencia. La competencia digital exige una buena comprensión y amplios conocimientos sobre la naturaleza, la función y las oportunidades de las TIC en situaciones cotidianas de la vida privada, social y profesional. </w:t>
      </w:r>
    </w:p>
    <w:p w14:paraId="116869B3" w14:textId="77777777" w:rsidR="003C6251" w:rsidRPr="003C6251" w:rsidRDefault="003C6251" w:rsidP="00B34126">
      <w:pPr>
        <w:adjustRightInd w:val="0"/>
        <w:ind w:right="49"/>
        <w:jc w:val="both"/>
        <w:rPr>
          <w:color w:val="000000"/>
        </w:rPr>
      </w:pPr>
    </w:p>
    <w:p w14:paraId="6F355625" w14:textId="0B780AA9" w:rsidR="003C6251" w:rsidRPr="003C6251" w:rsidRDefault="003C6251" w:rsidP="00B34126">
      <w:pPr>
        <w:adjustRightInd w:val="0"/>
        <w:ind w:right="49"/>
        <w:jc w:val="both"/>
        <w:rPr>
          <w:color w:val="000000"/>
        </w:rPr>
      </w:pPr>
      <w:r w:rsidRPr="003C6251">
        <w:rPr>
          <w:color w:val="000000"/>
        </w:rPr>
        <w:t>Esto conlleva el conocimiento de las principales aplicaciones informáticas, como los sistemas de tratamiento de textos, hojas de cálculo, bases de datos, almacenamiento y gestión de la información, y la comprensión de las oportunidades y los riesgos potenciales que ofrecen Internet y la comunicación por medios electrónicos (correo electrónico o herramientas de red) para la vida profesional, el ocio, la puesta en común de información</w:t>
      </w:r>
      <w:r w:rsidR="00294288">
        <w:rPr>
          <w:color w:val="000000"/>
        </w:rPr>
        <w:t xml:space="preserve"> </w:t>
      </w:r>
      <w:r w:rsidRPr="003C6251">
        <w:rPr>
          <w:color w:val="000000"/>
        </w:rPr>
        <w:t xml:space="preserve">y las redes de colaboración, el aprendizaje y la investigación. (Parlamento &amp; Consejo Europeo, 2006) </w:t>
      </w:r>
    </w:p>
    <w:p w14:paraId="6C36AB38" w14:textId="77777777" w:rsidR="003C6251" w:rsidRPr="003C6251" w:rsidRDefault="003C6251" w:rsidP="00B34126">
      <w:pPr>
        <w:adjustRightInd w:val="0"/>
        <w:ind w:right="49"/>
        <w:jc w:val="both"/>
        <w:rPr>
          <w:color w:val="000000"/>
        </w:rPr>
      </w:pPr>
    </w:p>
    <w:p w14:paraId="08538533" w14:textId="77777777" w:rsidR="003C6251" w:rsidRPr="003C6251" w:rsidRDefault="003C6251" w:rsidP="00B34126">
      <w:pPr>
        <w:adjustRightInd w:val="0"/>
        <w:ind w:right="49"/>
        <w:jc w:val="both"/>
        <w:rPr>
          <w:color w:val="000000"/>
        </w:rPr>
      </w:pPr>
      <w:r w:rsidRPr="003C6251">
        <w:rPr>
          <w:color w:val="000000"/>
        </w:rPr>
        <w:t xml:space="preserve">Las capacidades necesarias incluyen: la capacidad de buscar, obtener y tratar información, así como de utilizarla de manera crítica y sistemática, evaluando su pertinencia y diferenciando entre información real y virtual, pero reconociendo al mismo tiempo los vínculos. Las personas deben ser capaces de utilizar herramientas para producir, presentar y comprender información compleja y tener la habilidad necesaria para acceder a servicios basados en Internet, buscarlos y utilizarlos, pero también deben saber cómo utilizar las TIC en apoyo del pensamiento crítico, la creatividad y la innovación (Parlamento &amp; Consejo Europeo, 2006) </w:t>
      </w:r>
    </w:p>
    <w:p w14:paraId="0729A0C4" w14:textId="77777777" w:rsidR="003C6251" w:rsidRPr="003C6251" w:rsidRDefault="003C6251" w:rsidP="00B34126">
      <w:pPr>
        <w:adjustRightInd w:val="0"/>
        <w:ind w:right="49"/>
        <w:jc w:val="both"/>
        <w:rPr>
          <w:color w:val="000000"/>
        </w:rPr>
      </w:pPr>
    </w:p>
    <w:p w14:paraId="63092B42" w14:textId="77777777" w:rsidR="003C6251" w:rsidRPr="003C6251" w:rsidRDefault="003C6251" w:rsidP="00B34126">
      <w:pPr>
        <w:adjustRightInd w:val="0"/>
        <w:ind w:right="49"/>
        <w:jc w:val="both"/>
        <w:rPr>
          <w:color w:val="000000"/>
        </w:rPr>
      </w:pPr>
      <w:r w:rsidRPr="003C6251">
        <w:rPr>
          <w:color w:val="000000"/>
        </w:rPr>
        <w:t xml:space="preserve">3.2.5. </w:t>
      </w:r>
      <w:proofErr w:type="spellStart"/>
      <w:r w:rsidRPr="003C6251">
        <w:rPr>
          <w:i/>
          <w:color w:val="000000"/>
        </w:rPr>
        <w:t>Metacognición</w:t>
      </w:r>
      <w:proofErr w:type="spellEnd"/>
      <w:r w:rsidRPr="003C6251">
        <w:rPr>
          <w:i/>
          <w:color w:val="000000"/>
        </w:rPr>
        <w:t>. Aprender a aprender.</w:t>
      </w:r>
    </w:p>
    <w:p w14:paraId="71CD7BAF" w14:textId="77777777" w:rsidR="003C6251" w:rsidRPr="003C6251" w:rsidRDefault="003C6251" w:rsidP="00B34126">
      <w:pPr>
        <w:adjustRightInd w:val="0"/>
        <w:ind w:right="49"/>
        <w:jc w:val="both"/>
        <w:rPr>
          <w:color w:val="000000"/>
        </w:rPr>
      </w:pPr>
    </w:p>
    <w:p w14:paraId="730EDA50" w14:textId="3156BA3C" w:rsidR="003C6251" w:rsidRDefault="003C6251" w:rsidP="00B34126">
      <w:pPr>
        <w:adjustRightInd w:val="0"/>
        <w:ind w:right="49"/>
        <w:jc w:val="both"/>
        <w:rPr>
          <w:color w:val="000000"/>
        </w:rPr>
      </w:pPr>
      <w:r w:rsidRPr="003C6251">
        <w:rPr>
          <w:color w:val="000000"/>
        </w:rPr>
        <w:t>Aprender a aprender es la habilidad para iniciar el aprendizaje y persistir en él, para organizar su propio aprendizaje y gestionar el tiempo y la información eficazmente, ya sea individualmente o en grupos. Esta competencia conlleva ser consciente del propio proceso de aprendizaje y de las necesidades de aprendizaje de cada uno, determinar las oportunidades disponibles y ser capaz de superar los obstáculos con el fin de culminar el aprendizaje con éxito. Dicha competencia significa adquirir, procesar y asimilar nuevos conocimientos y capacidades, así como buscar orientaciones y hacer uso de ellas. El hecho de «aprender a aprender» hace que los estudiantes se apoyen en experiencias vitales y de aprendizaje anteriores con el fin de utilizar y aplicar los nuevos conocimientos y capacidades en muy diversos contextos, como los de la vida privada y profesional y la educación y formación. La motivación y la confianza son cruciales par a la adquisición de esta competencia (Parlamento &amp; Consejo Europeo, 2006)</w:t>
      </w:r>
    </w:p>
    <w:p w14:paraId="673351A8" w14:textId="77777777" w:rsidR="00F77473" w:rsidRPr="003C6251" w:rsidRDefault="00F77473" w:rsidP="00B34126">
      <w:pPr>
        <w:adjustRightInd w:val="0"/>
        <w:ind w:right="49"/>
        <w:jc w:val="both"/>
        <w:rPr>
          <w:color w:val="000000"/>
        </w:rPr>
      </w:pPr>
    </w:p>
    <w:p w14:paraId="4B5F7C01" w14:textId="61713C61" w:rsidR="003C6251" w:rsidRPr="003C6251" w:rsidRDefault="003C6251" w:rsidP="00B34126">
      <w:pPr>
        <w:adjustRightInd w:val="0"/>
        <w:ind w:right="49"/>
        <w:jc w:val="both"/>
        <w:rPr>
          <w:color w:val="000000"/>
        </w:rPr>
      </w:pPr>
      <w:r w:rsidRPr="003C6251">
        <w:rPr>
          <w:color w:val="000000"/>
        </w:rPr>
        <w:t xml:space="preserve">Conocimientos, capacidades y actitudes esenciales relacionados con esta competencia. Cuando el aprendizaje se dirige a la consecución de un empleo determinado o de objetivos profesionales, la persona debe tener conocimiento de las competencias, los conocimientos, las capacidades y las cualificaciones exigidos. En todos los casos, «aprender a aprender» exige que la persona conozca y sepa qué estrategias de aprendizaje son sus preferidas, los puntos fuertes y débiles de sus </w:t>
      </w:r>
      <w:r w:rsidRPr="003C6251">
        <w:rPr>
          <w:color w:val="000000"/>
        </w:rPr>
        <w:lastRenderedPageBreak/>
        <w:t>capacidades y cualificaciones, y que sea</w:t>
      </w:r>
      <w:r w:rsidR="00CD417F">
        <w:rPr>
          <w:color w:val="000000"/>
        </w:rPr>
        <w:t xml:space="preserve"> </w:t>
      </w:r>
      <w:r w:rsidRPr="003C6251">
        <w:rPr>
          <w:color w:val="000000"/>
        </w:rPr>
        <w:t>capaz de buscar las oportunidades de educación y formación y los servicios de apoyo y orientación a los que puede acceder (Parlamento &amp; Consejo Europeo, 2006)</w:t>
      </w:r>
    </w:p>
    <w:p w14:paraId="2925163F" w14:textId="77777777" w:rsidR="003C6251" w:rsidRPr="003C6251" w:rsidRDefault="003C6251" w:rsidP="00B34126">
      <w:pPr>
        <w:adjustRightInd w:val="0"/>
        <w:ind w:right="49"/>
        <w:jc w:val="both"/>
        <w:rPr>
          <w:color w:val="000000"/>
        </w:rPr>
      </w:pPr>
    </w:p>
    <w:p w14:paraId="0ED3273C" w14:textId="77777777" w:rsidR="003C6251" w:rsidRPr="003C6251" w:rsidRDefault="003C6251" w:rsidP="00B34126">
      <w:pPr>
        <w:adjustRightInd w:val="0"/>
        <w:ind w:right="49"/>
        <w:jc w:val="both"/>
        <w:rPr>
          <w:color w:val="000000"/>
        </w:rPr>
      </w:pPr>
      <w:r w:rsidRPr="003C6251">
        <w:rPr>
          <w:color w:val="000000"/>
        </w:rPr>
        <w:t xml:space="preserve">3.2.6. </w:t>
      </w:r>
      <w:r w:rsidRPr="003C6251">
        <w:rPr>
          <w:i/>
          <w:color w:val="000000"/>
        </w:rPr>
        <w:t>Competencias sociales y cívicas.</w:t>
      </w:r>
    </w:p>
    <w:p w14:paraId="5594F30D" w14:textId="77777777" w:rsidR="003C6251" w:rsidRPr="003C6251" w:rsidRDefault="003C6251" w:rsidP="00B34126">
      <w:pPr>
        <w:adjustRightInd w:val="0"/>
        <w:ind w:right="49"/>
        <w:jc w:val="both"/>
        <w:rPr>
          <w:color w:val="000000"/>
        </w:rPr>
      </w:pPr>
    </w:p>
    <w:p w14:paraId="4E3D13C9" w14:textId="77777777" w:rsidR="003C6251" w:rsidRPr="003C6251" w:rsidRDefault="003C6251" w:rsidP="00B34126">
      <w:pPr>
        <w:adjustRightInd w:val="0"/>
        <w:ind w:right="49"/>
        <w:jc w:val="both"/>
        <w:rPr>
          <w:color w:val="000000"/>
        </w:rPr>
      </w:pPr>
      <w:r w:rsidRPr="003C6251">
        <w:rPr>
          <w:color w:val="000000"/>
        </w:rPr>
        <w:t>Estas competencias incluyen las personales, interpersonales e interculturales y recogen todas las formas de comportamiento que preparan a las personas para participar de una manera eficaz y constructiva en la vida social y profesional, especialmente en sociedades cada vez más diversificadas, y, en su caso, para resolver conflictos. La competencia cívica prepara a las personas para participar plenamente en la vida cívica gracias al conocimiento de conceptos y estructuras sociales y políticas, y al compromiso de participación activa y democrática (Parlamento &amp; Consejo Europeo, 2006)</w:t>
      </w:r>
    </w:p>
    <w:p w14:paraId="182CEC99" w14:textId="77777777" w:rsidR="003C6251" w:rsidRPr="003C6251" w:rsidRDefault="003C6251" w:rsidP="00B34126">
      <w:pPr>
        <w:adjustRightInd w:val="0"/>
        <w:ind w:right="49"/>
        <w:jc w:val="both"/>
        <w:rPr>
          <w:color w:val="000000"/>
        </w:rPr>
      </w:pPr>
    </w:p>
    <w:p w14:paraId="0E7D769D" w14:textId="77777777" w:rsidR="003C6251" w:rsidRPr="003C6251" w:rsidRDefault="003C6251" w:rsidP="00B34126">
      <w:pPr>
        <w:adjustRightInd w:val="0"/>
        <w:ind w:right="49"/>
        <w:jc w:val="both"/>
        <w:rPr>
          <w:color w:val="000000"/>
        </w:rPr>
      </w:pPr>
      <w:r w:rsidRPr="003C6251">
        <w:rPr>
          <w:color w:val="000000"/>
        </w:rPr>
        <w:t>Conocimientos, capacidades y actitudes esenciales relacionados con esta competencia. La competencia social relacionada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 Para poder participar plenamente en los ámbitos social e interpersonal, es fundamental comprender los códigos de</w:t>
      </w:r>
    </w:p>
    <w:p w14:paraId="7E3C0E04" w14:textId="77777777" w:rsidR="003C6251" w:rsidRPr="003C6251" w:rsidRDefault="003C6251" w:rsidP="00B34126">
      <w:pPr>
        <w:adjustRightInd w:val="0"/>
        <w:ind w:right="49"/>
        <w:jc w:val="both"/>
        <w:rPr>
          <w:color w:val="000000"/>
        </w:rPr>
      </w:pPr>
      <w:r w:rsidRPr="003C6251">
        <w:rPr>
          <w:color w:val="000000"/>
        </w:rPr>
        <w:t xml:space="preserve">conducta y los usos generalmente aceptados en las distintas sociedades y entornos (Parlamento &amp; Consejo Europeo, 2006)  </w:t>
      </w:r>
    </w:p>
    <w:p w14:paraId="60F2BD5E" w14:textId="77777777" w:rsidR="003C6251" w:rsidRPr="003C6251" w:rsidRDefault="003C6251" w:rsidP="00B34126">
      <w:pPr>
        <w:adjustRightInd w:val="0"/>
        <w:ind w:right="49"/>
        <w:jc w:val="both"/>
        <w:rPr>
          <w:color w:val="000000"/>
        </w:rPr>
      </w:pPr>
    </w:p>
    <w:p w14:paraId="5B579A2F" w14:textId="77777777" w:rsidR="003C6251" w:rsidRPr="003C6251" w:rsidRDefault="003C6251" w:rsidP="00B34126">
      <w:pPr>
        <w:adjustRightInd w:val="0"/>
        <w:ind w:right="49"/>
        <w:jc w:val="both"/>
        <w:rPr>
          <w:color w:val="000000"/>
        </w:rPr>
      </w:pPr>
      <w:r w:rsidRPr="003C6251">
        <w:rPr>
          <w:color w:val="000000"/>
        </w:rPr>
        <w:t xml:space="preserve">La competencia cívica se basa en el conocimiento de los conceptos de democracia, justicia, igualdad, ciudadanía y derechos ci viles, así como de su formulación en la Carta de los Derechos Fundamentales y en declaraciones internacionales, y de su aplicación por parte de diversas instituciones a escala local, regional, nacional, americana e internacional. Ello incluye el conocimiento de los acontecimientos contemporáneos, así como de los acontecimientos más destacados y de las principales tendencias en la historia nacional, americana y mundial. También debería desarrollarse la conciencia de los objetivos, valores y políticas de los movimientos sociales y políticos. El conocimiento la conciencia de la diversidad e identidades culturales de América (Parlamento &amp; Consejo Europeo, 2006) </w:t>
      </w:r>
    </w:p>
    <w:p w14:paraId="4AC2F183" w14:textId="77777777" w:rsidR="003C6251" w:rsidRPr="003C6251" w:rsidRDefault="003C6251" w:rsidP="00B34126">
      <w:pPr>
        <w:adjustRightInd w:val="0"/>
        <w:ind w:right="49"/>
        <w:jc w:val="both"/>
        <w:rPr>
          <w:color w:val="000000"/>
        </w:rPr>
      </w:pPr>
    </w:p>
    <w:p w14:paraId="33B812C5" w14:textId="77777777" w:rsidR="003C6251" w:rsidRPr="003C6251" w:rsidRDefault="003C6251" w:rsidP="00B34126">
      <w:pPr>
        <w:adjustRightInd w:val="0"/>
        <w:ind w:right="49"/>
        <w:jc w:val="both"/>
        <w:rPr>
          <w:i/>
          <w:color w:val="000000"/>
        </w:rPr>
      </w:pPr>
      <w:r w:rsidRPr="003C6251">
        <w:rPr>
          <w:color w:val="000000"/>
        </w:rPr>
        <w:t xml:space="preserve">3.2.7. </w:t>
      </w:r>
      <w:r w:rsidRPr="003C6251">
        <w:rPr>
          <w:i/>
          <w:color w:val="000000"/>
        </w:rPr>
        <w:t xml:space="preserve">Sentido de la iniciativa y espíritu de empresa. </w:t>
      </w:r>
    </w:p>
    <w:p w14:paraId="37B4E3C9" w14:textId="77777777" w:rsidR="003C6251" w:rsidRPr="003C6251" w:rsidRDefault="003C6251" w:rsidP="00B34126">
      <w:pPr>
        <w:adjustRightInd w:val="0"/>
        <w:ind w:right="49"/>
        <w:jc w:val="both"/>
        <w:rPr>
          <w:color w:val="000000"/>
        </w:rPr>
      </w:pPr>
    </w:p>
    <w:p w14:paraId="31937627" w14:textId="77777777" w:rsidR="003C6251" w:rsidRPr="003C6251" w:rsidRDefault="003C6251" w:rsidP="00B34126">
      <w:pPr>
        <w:adjustRightInd w:val="0"/>
        <w:ind w:right="49"/>
        <w:jc w:val="both"/>
        <w:rPr>
          <w:color w:val="000000"/>
        </w:rPr>
      </w:pPr>
      <w:r w:rsidRPr="003C6251">
        <w:rPr>
          <w:color w:val="000000"/>
        </w:rPr>
        <w:t xml:space="preserve">Por sentido de la iniciativa y espíritu de empresa se entiende la habilidad de la persona para transformar las ideas en actos. Está relacionado con la creatividad, la innovación y la asunción de riesgos, así como con la habilidad para planificar y gestionar proyectos con el fin de alcanzar objetivos. </w:t>
      </w:r>
    </w:p>
    <w:p w14:paraId="0C6B8B6D" w14:textId="502643C2" w:rsidR="003C6251" w:rsidRPr="003C6251" w:rsidRDefault="003C6251" w:rsidP="00B34126">
      <w:pPr>
        <w:adjustRightInd w:val="0"/>
        <w:ind w:right="49"/>
        <w:jc w:val="both"/>
        <w:rPr>
          <w:color w:val="000000"/>
        </w:rPr>
      </w:pPr>
      <w:r w:rsidRPr="003C6251">
        <w:rPr>
          <w:color w:val="000000"/>
        </w:rPr>
        <w:t xml:space="preserve">Conocimientos, capacidades y actitudes esenciales relacionados con esta competencia. Entre los conocimientos necesarios se incluye la capacidad de reconocer las oportunidades existentes para las actividades personales, profesionales y comerciales, incluidos aspectos de mayor amplitud que proporcionan el contexto en el que las personas viven y trabajan, tales como la comprensión en líneas generales del funcionamiento de la economía, y las oportunidades y los desafíos que afronta todo empres ario u organización. Las personas deben ser conscientes también de la postura ética de las empresas y de cómo éstas pueden ser un impulso positivo, por ejemplo, mediante el comercio justo y </w:t>
      </w:r>
      <w:r w:rsidRPr="003C6251">
        <w:rPr>
          <w:color w:val="000000"/>
        </w:rPr>
        <w:lastRenderedPageBreak/>
        <w:t xml:space="preserve">las empresas sociales (Parlamento &amp; Consejo Europeo, 2006) </w:t>
      </w:r>
    </w:p>
    <w:p w14:paraId="14D09BEF" w14:textId="77777777" w:rsidR="003C6251" w:rsidRPr="003C6251" w:rsidRDefault="003C6251" w:rsidP="00B34126">
      <w:pPr>
        <w:adjustRightInd w:val="0"/>
        <w:ind w:right="49"/>
        <w:jc w:val="both"/>
        <w:rPr>
          <w:color w:val="000000"/>
        </w:rPr>
      </w:pPr>
    </w:p>
    <w:p w14:paraId="21FADBCE" w14:textId="77777777" w:rsidR="003C6251" w:rsidRPr="003C6251" w:rsidRDefault="003C6251" w:rsidP="00B34126">
      <w:pPr>
        <w:adjustRightInd w:val="0"/>
        <w:ind w:right="49"/>
        <w:jc w:val="both"/>
        <w:rPr>
          <w:color w:val="000000"/>
        </w:rPr>
      </w:pPr>
      <w:r w:rsidRPr="003C6251">
        <w:rPr>
          <w:color w:val="000000"/>
        </w:rPr>
        <w:t>Las competencias están relacionadas con una gestión proactiva de los proyectos (entrañan capacidades como la planificación, la organización, la gestión, el liderazgo y la delegación, el análisis, la comunicación, la celebración de sesiones informativas, la evaluación y el registro), así como con una representación y negociación efectivas y con la habilidad para trabajar tanto individualmente como de manera colaborativa dentro de un equipo.  (Parlamento &amp; Consejo Europeo, 2006)</w:t>
      </w:r>
    </w:p>
    <w:p w14:paraId="2FCF43F8" w14:textId="77777777" w:rsidR="003C6251" w:rsidRPr="003C6251" w:rsidRDefault="003C6251" w:rsidP="00B34126">
      <w:pPr>
        <w:adjustRightInd w:val="0"/>
        <w:ind w:right="49"/>
        <w:jc w:val="both"/>
        <w:rPr>
          <w:color w:val="000000"/>
        </w:rPr>
      </w:pPr>
    </w:p>
    <w:p w14:paraId="3D6F3FEC" w14:textId="77777777" w:rsidR="003C6251" w:rsidRPr="003C6251" w:rsidRDefault="003C6251" w:rsidP="00B34126">
      <w:pPr>
        <w:adjustRightInd w:val="0"/>
        <w:ind w:right="49"/>
        <w:jc w:val="both"/>
        <w:rPr>
          <w:color w:val="000000"/>
        </w:rPr>
      </w:pPr>
      <w:r w:rsidRPr="003C6251">
        <w:rPr>
          <w:color w:val="000000"/>
        </w:rPr>
        <w:t xml:space="preserve">3.2.8. </w:t>
      </w:r>
      <w:r w:rsidRPr="003C6251">
        <w:rPr>
          <w:i/>
          <w:color w:val="000000"/>
        </w:rPr>
        <w:t>Conciencia y expresiones culturales.</w:t>
      </w:r>
    </w:p>
    <w:p w14:paraId="6FF4131E" w14:textId="77777777" w:rsidR="003C6251" w:rsidRPr="003C6251" w:rsidRDefault="003C6251" w:rsidP="00B34126">
      <w:pPr>
        <w:adjustRightInd w:val="0"/>
        <w:ind w:right="49"/>
        <w:jc w:val="both"/>
        <w:rPr>
          <w:color w:val="000000"/>
        </w:rPr>
      </w:pPr>
    </w:p>
    <w:p w14:paraId="018E47E9" w14:textId="77777777" w:rsidR="003C6251" w:rsidRPr="003C6251" w:rsidRDefault="003C6251" w:rsidP="00B34126">
      <w:pPr>
        <w:adjustRightInd w:val="0"/>
        <w:ind w:right="49"/>
        <w:jc w:val="both"/>
        <w:rPr>
          <w:color w:val="000000"/>
        </w:rPr>
      </w:pPr>
      <w:r w:rsidRPr="003C6251">
        <w:rPr>
          <w:color w:val="000000"/>
        </w:rPr>
        <w:t xml:space="preserve">Apreciación de la importancia de la expresión creativa de ideas, experiencias y emociones a través de distintos medios, incluida la música, las artes escénicas, la literatura y las artes plásticas (Parlamento &amp; Consejo Europeo, 2006) </w:t>
      </w:r>
    </w:p>
    <w:p w14:paraId="4A69593C" w14:textId="77777777" w:rsidR="003C6251" w:rsidRPr="003C6251" w:rsidRDefault="003C6251" w:rsidP="00B34126">
      <w:pPr>
        <w:adjustRightInd w:val="0"/>
        <w:ind w:right="49"/>
        <w:jc w:val="both"/>
        <w:rPr>
          <w:color w:val="000000"/>
        </w:rPr>
      </w:pPr>
    </w:p>
    <w:p w14:paraId="4691375A" w14:textId="77777777" w:rsidR="003C6251" w:rsidRPr="003C6251" w:rsidRDefault="003C6251" w:rsidP="00B34126">
      <w:pPr>
        <w:adjustRightInd w:val="0"/>
        <w:ind w:right="49"/>
        <w:jc w:val="both"/>
        <w:rPr>
          <w:color w:val="000000"/>
        </w:rPr>
      </w:pPr>
      <w:r w:rsidRPr="003C6251">
        <w:rPr>
          <w:color w:val="000000"/>
        </w:rPr>
        <w:t xml:space="preserve">Conocimientos, capacidades y actitudes esenciales relacionados con esta competencia. La expresión cultural precisa una conciencia de la herencia cultural a escala local, nacional y europea y de su lugar en el mundo. Abarca conocimientos básicos de las principales obras culturales, incluida la cultura popular contemporánea (Parlamento &amp; Consejo Europeo, 2006) </w:t>
      </w:r>
    </w:p>
    <w:p w14:paraId="4C0553DB" w14:textId="77777777" w:rsidR="003C6251" w:rsidRPr="003C6251" w:rsidRDefault="003C6251" w:rsidP="00B34126">
      <w:pPr>
        <w:adjustRightInd w:val="0"/>
        <w:ind w:right="49"/>
        <w:jc w:val="both"/>
        <w:rPr>
          <w:color w:val="000000"/>
        </w:rPr>
      </w:pPr>
    </w:p>
    <w:p w14:paraId="036EE270" w14:textId="77777777" w:rsidR="003C6251" w:rsidRPr="003C6251" w:rsidRDefault="003C6251" w:rsidP="00B34126">
      <w:pPr>
        <w:adjustRightInd w:val="0"/>
        <w:ind w:right="49"/>
        <w:jc w:val="both"/>
        <w:rPr>
          <w:color w:val="000000"/>
        </w:rPr>
      </w:pPr>
      <w:r w:rsidRPr="003C6251">
        <w:rPr>
          <w:color w:val="000000"/>
        </w:rPr>
        <w:t>Las capacidades están relacionadas con la apreciación y la expresión: la apreciación y el disfrute de las obras de arte y de las artes escénicas, así como la expresión de uno mismo a través de distintos medios gracias a las capacidades individuales innatas. También se precisa la habilidad para comparar las opiniones creativas y expresivas de uno mismo con las de otros y para determinar y realizar las oportunidades sociales y económicas de una actividad cultural. La expresión cultural es fundamental para el desarrollo de las aptitudes creativas, que pueden trasladarse a una variedad de contextos profesionales (Parlamento &amp; Consejo Europeo, 2006)</w:t>
      </w:r>
    </w:p>
    <w:p w14:paraId="4FF1890D" w14:textId="77777777" w:rsidR="00A53557" w:rsidRPr="003C6251" w:rsidRDefault="00A53557" w:rsidP="00B34126">
      <w:pPr>
        <w:pStyle w:val="Textoindependiente"/>
        <w:ind w:right="49"/>
        <w:jc w:val="both"/>
        <w:rPr>
          <w:b/>
          <w:bCs/>
          <w:sz w:val="22"/>
          <w:szCs w:val="22"/>
          <w:highlight w:val="yellow"/>
        </w:rPr>
      </w:pPr>
    </w:p>
    <w:p w14:paraId="40254C37" w14:textId="632ABE9D" w:rsidR="007917EA" w:rsidRPr="000914EC" w:rsidRDefault="007917EA" w:rsidP="00B34126">
      <w:pPr>
        <w:pStyle w:val="Textoindependiente"/>
        <w:tabs>
          <w:tab w:val="left" w:pos="9781"/>
        </w:tabs>
        <w:spacing w:line="259" w:lineRule="auto"/>
        <w:ind w:right="49"/>
        <w:jc w:val="both"/>
        <w:rPr>
          <w:color w:val="4F81BD" w:themeColor="accent1"/>
          <w:sz w:val="22"/>
          <w:szCs w:val="22"/>
        </w:rPr>
      </w:pPr>
    </w:p>
    <w:p w14:paraId="71E9B670" w14:textId="5BD4FA4B" w:rsidR="007917EA" w:rsidRPr="000914EC" w:rsidRDefault="007917EA" w:rsidP="00B34126">
      <w:pPr>
        <w:pStyle w:val="Textoindependiente"/>
        <w:spacing w:before="9"/>
        <w:ind w:right="49"/>
        <w:jc w:val="both"/>
        <w:rPr>
          <w:color w:val="4F81BD" w:themeColor="accent1"/>
          <w:sz w:val="22"/>
          <w:szCs w:val="22"/>
        </w:rPr>
      </w:pPr>
    </w:p>
    <w:p w14:paraId="5C85CAA2" w14:textId="6E862B48" w:rsidR="0009218E" w:rsidRPr="000914EC" w:rsidRDefault="0009218E" w:rsidP="00B34126">
      <w:pPr>
        <w:pStyle w:val="Textoindependiente"/>
        <w:spacing w:before="9"/>
        <w:ind w:right="49"/>
        <w:jc w:val="both"/>
        <w:rPr>
          <w:color w:val="4F81BD" w:themeColor="accent1"/>
          <w:sz w:val="22"/>
          <w:szCs w:val="22"/>
        </w:rPr>
      </w:pPr>
    </w:p>
    <w:p w14:paraId="49DA27AC" w14:textId="77777777" w:rsidR="005A372D" w:rsidRDefault="005A372D" w:rsidP="005A372D">
      <w:pPr>
        <w:pStyle w:val="Ttulo1"/>
        <w:tabs>
          <w:tab w:val="left" w:pos="567"/>
        </w:tabs>
        <w:ind w:left="0" w:right="49" w:firstLine="0"/>
        <w:jc w:val="both"/>
        <w:rPr>
          <w:sz w:val="22"/>
          <w:szCs w:val="22"/>
        </w:rPr>
      </w:pPr>
    </w:p>
    <w:p w14:paraId="25C1A5AC" w14:textId="7F25026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¿Cómo</w:t>
      </w:r>
      <w:r w:rsidRPr="003C6251">
        <w:rPr>
          <w:spacing w:val="-1"/>
          <w:sz w:val="22"/>
          <w:szCs w:val="22"/>
        </w:rPr>
        <w:t xml:space="preserve"> </w:t>
      </w:r>
      <w:r w:rsidRPr="003C6251">
        <w:rPr>
          <w:sz w:val="22"/>
          <w:szCs w:val="22"/>
        </w:rPr>
        <w:t>evaluar?</w:t>
      </w:r>
    </w:p>
    <w:p w14:paraId="10FD76F4" w14:textId="7F2B510B" w:rsidR="007E29D5" w:rsidRPr="003C6251" w:rsidRDefault="007E29D5" w:rsidP="00B34126">
      <w:pPr>
        <w:pStyle w:val="Textoindependiente"/>
        <w:spacing w:before="11"/>
        <w:ind w:right="49"/>
        <w:jc w:val="both"/>
        <w:rPr>
          <w:b/>
          <w:sz w:val="22"/>
          <w:szCs w:val="22"/>
        </w:rPr>
      </w:pPr>
    </w:p>
    <w:p w14:paraId="66C91C58" w14:textId="2BF26F40" w:rsidR="007E29D5" w:rsidRPr="003C6251" w:rsidRDefault="00D665E7" w:rsidP="00B34126">
      <w:pPr>
        <w:pStyle w:val="Textoindependiente"/>
        <w:ind w:right="49"/>
        <w:jc w:val="both"/>
        <w:rPr>
          <w:sz w:val="22"/>
          <w:szCs w:val="22"/>
        </w:rPr>
      </w:pPr>
      <w:r w:rsidRPr="003C6251">
        <w:rPr>
          <w:sz w:val="22"/>
          <w:szCs w:val="22"/>
        </w:rPr>
        <w:t>El</w:t>
      </w:r>
      <w:r w:rsidRPr="003C6251">
        <w:rPr>
          <w:spacing w:val="-10"/>
          <w:sz w:val="22"/>
          <w:szCs w:val="22"/>
        </w:rPr>
        <w:t xml:space="preserve"> </w:t>
      </w:r>
      <w:r w:rsidRPr="003C6251">
        <w:rPr>
          <w:sz w:val="22"/>
          <w:szCs w:val="22"/>
        </w:rPr>
        <w:t>Colegio</w:t>
      </w:r>
      <w:r w:rsidR="00E72B09">
        <w:rPr>
          <w:spacing w:val="-8"/>
          <w:sz w:val="22"/>
          <w:szCs w:val="22"/>
        </w:rPr>
        <w:t xml:space="preserve"> centra el proceso en</w:t>
      </w:r>
      <w:r w:rsidRPr="003C6251">
        <w:rPr>
          <w:spacing w:val="-7"/>
          <w:sz w:val="22"/>
          <w:szCs w:val="22"/>
        </w:rPr>
        <w:t xml:space="preserve"> </w:t>
      </w:r>
      <w:r w:rsidR="00E72B09">
        <w:rPr>
          <w:sz w:val="22"/>
          <w:szCs w:val="22"/>
        </w:rPr>
        <w:t xml:space="preserve">las etapas y procesos transversales de la </w:t>
      </w:r>
      <w:r w:rsidR="4995A7E5" w:rsidRPr="003C6251">
        <w:rPr>
          <w:spacing w:val="-8"/>
          <w:sz w:val="22"/>
          <w:szCs w:val="22"/>
        </w:rPr>
        <w:t>evaluación</w:t>
      </w:r>
      <w:r w:rsidR="00FAC5DE" w:rsidRPr="003C6251">
        <w:rPr>
          <w:spacing w:val="-8"/>
          <w:sz w:val="22"/>
          <w:szCs w:val="22"/>
        </w:rPr>
        <w:t xml:space="preserve"> in</w:t>
      </w:r>
      <w:r w:rsidR="00E72B09">
        <w:rPr>
          <w:spacing w:val="-8"/>
          <w:sz w:val="22"/>
          <w:szCs w:val="22"/>
        </w:rPr>
        <w:t>tegral</w:t>
      </w:r>
      <w:r w:rsidR="00177CFC" w:rsidRPr="003C6251">
        <w:rPr>
          <w:spacing w:val="-8"/>
          <w:sz w:val="22"/>
          <w:szCs w:val="22"/>
        </w:rPr>
        <w:t xml:space="preserve"> conocidos como </w:t>
      </w:r>
      <w:proofErr w:type="spellStart"/>
      <w:r w:rsidRPr="003C6251">
        <w:rPr>
          <w:i/>
          <w:sz w:val="22"/>
          <w:szCs w:val="22"/>
        </w:rPr>
        <w:t>heteroevaluación</w:t>
      </w:r>
      <w:proofErr w:type="spellEnd"/>
      <w:r w:rsidRPr="003C6251">
        <w:rPr>
          <w:sz w:val="22"/>
          <w:szCs w:val="22"/>
        </w:rPr>
        <w:t>,</w:t>
      </w:r>
      <w:r w:rsidRPr="003C6251">
        <w:rPr>
          <w:spacing w:val="-8"/>
          <w:sz w:val="22"/>
          <w:szCs w:val="22"/>
        </w:rPr>
        <w:t xml:space="preserve"> </w:t>
      </w:r>
      <w:proofErr w:type="spellStart"/>
      <w:r w:rsidRPr="003C6251">
        <w:rPr>
          <w:i/>
          <w:sz w:val="22"/>
          <w:szCs w:val="22"/>
        </w:rPr>
        <w:t>co</w:t>
      </w:r>
      <w:proofErr w:type="spellEnd"/>
      <w:r w:rsidRPr="003C6251">
        <w:rPr>
          <w:i/>
          <w:sz w:val="22"/>
          <w:szCs w:val="22"/>
        </w:rPr>
        <w:t>-evaluación</w:t>
      </w:r>
      <w:r w:rsidRPr="003C6251">
        <w:rPr>
          <w:spacing w:val="-7"/>
          <w:sz w:val="22"/>
          <w:szCs w:val="22"/>
        </w:rPr>
        <w:t xml:space="preserve"> </w:t>
      </w:r>
      <w:r w:rsidRPr="003C6251">
        <w:rPr>
          <w:sz w:val="22"/>
          <w:szCs w:val="22"/>
        </w:rPr>
        <w:t>y</w:t>
      </w:r>
      <w:r w:rsidRPr="003C6251">
        <w:rPr>
          <w:spacing w:val="-9"/>
          <w:sz w:val="22"/>
          <w:szCs w:val="22"/>
        </w:rPr>
        <w:t xml:space="preserve"> </w:t>
      </w:r>
      <w:r w:rsidRPr="003C6251">
        <w:rPr>
          <w:i/>
          <w:sz w:val="22"/>
          <w:szCs w:val="22"/>
        </w:rPr>
        <w:t>auto-evaluación</w:t>
      </w:r>
      <w:r w:rsidR="00E72B09">
        <w:rPr>
          <w:sz w:val="22"/>
          <w:szCs w:val="22"/>
        </w:rPr>
        <w:t>.</w:t>
      </w:r>
    </w:p>
    <w:p w14:paraId="4C515487" w14:textId="0EEA5339" w:rsidR="26B73179" w:rsidRPr="003C6251" w:rsidRDefault="26B73179" w:rsidP="00B34126">
      <w:pPr>
        <w:pStyle w:val="Textoindependiente"/>
        <w:ind w:right="49"/>
        <w:jc w:val="both"/>
        <w:rPr>
          <w:sz w:val="22"/>
          <w:szCs w:val="22"/>
        </w:rPr>
      </w:pPr>
    </w:p>
    <w:p w14:paraId="6724A2D8" w14:textId="13134017" w:rsidR="7FE9AE18" w:rsidRPr="003C6251" w:rsidRDefault="7FE9AE18" w:rsidP="00B34126">
      <w:pPr>
        <w:pStyle w:val="Textoindependiente"/>
        <w:ind w:right="49"/>
        <w:jc w:val="both"/>
        <w:rPr>
          <w:sz w:val="22"/>
          <w:szCs w:val="22"/>
        </w:rPr>
      </w:pPr>
      <w:r w:rsidRPr="003C6251">
        <w:rPr>
          <w:sz w:val="22"/>
          <w:szCs w:val="22"/>
        </w:rPr>
        <w:t xml:space="preserve">A continuación, se establecen </w:t>
      </w:r>
      <w:r w:rsidR="03AB37E0" w:rsidRPr="003C6251">
        <w:rPr>
          <w:sz w:val="22"/>
          <w:szCs w:val="22"/>
        </w:rPr>
        <w:t xml:space="preserve">las características y </w:t>
      </w:r>
      <w:r w:rsidRPr="003C6251">
        <w:rPr>
          <w:sz w:val="22"/>
          <w:szCs w:val="22"/>
        </w:rPr>
        <w:t>los porcentajes de cada componente para la evaluación de los estudiantes.</w:t>
      </w:r>
    </w:p>
    <w:p w14:paraId="03883694" w14:textId="1FBF6474" w:rsidR="00E72B09" w:rsidRDefault="00E72B09" w:rsidP="00B34126">
      <w:pPr>
        <w:pStyle w:val="Textoindependiente"/>
        <w:ind w:right="49"/>
        <w:jc w:val="both"/>
        <w:rPr>
          <w:sz w:val="22"/>
          <w:szCs w:val="22"/>
        </w:rPr>
      </w:pPr>
    </w:p>
    <w:p w14:paraId="424072FB" w14:textId="3D3539F5" w:rsidR="00E72B09" w:rsidRDefault="00E72B09" w:rsidP="00B34126">
      <w:pPr>
        <w:pStyle w:val="Textoindependiente"/>
        <w:ind w:right="49"/>
        <w:jc w:val="both"/>
        <w:rPr>
          <w:sz w:val="22"/>
          <w:szCs w:val="22"/>
        </w:rPr>
      </w:pPr>
    </w:p>
    <w:p w14:paraId="3D434CB8" w14:textId="55FE55C3" w:rsidR="00E72B09" w:rsidRDefault="00E72B09" w:rsidP="00B34126">
      <w:pPr>
        <w:pStyle w:val="Textoindependiente"/>
        <w:ind w:right="49"/>
        <w:jc w:val="both"/>
        <w:rPr>
          <w:sz w:val="22"/>
          <w:szCs w:val="22"/>
        </w:rPr>
      </w:pPr>
    </w:p>
    <w:p w14:paraId="59E2FDBE" w14:textId="7BD8F1DB" w:rsidR="00E72B09" w:rsidRDefault="00E72B09" w:rsidP="00B34126">
      <w:pPr>
        <w:pStyle w:val="Textoindependiente"/>
        <w:ind w:right="49"/>
        <w:jc w:val="both"/>
        <w:rPr>
          <w:sz w:val="22"/>
          <w:szCs w:val="22"/>
        </w:rPr>
      </w:pPr>
    </w:p>
    <w:p w14:paraId="742D4620" w14:textId="27DBB746" w:rsidR="00E72B09" w:rsidRDefault="00E72B09" w:rsidP="00B34126">
      <w:pPr>
        <w:pStyle w:val="Textoindependiente"/>
        <w:ind w:right="49"/>
        <w:jc w:val="both"/>
        <w:rPr>
          <w:sz w:val="22"/>
          <w:szCs w:val="22"/>
        </w:rPr>
      </w:pPr>
    </w:p>
    <w:p w14:paraId="3312B4AC" w14:textId="4CC36BA6" w:rsidR="0009218E" w:rsidRDefault="00CC1E45" w:rsidP="00B34126">
      <w:pPr>
        <w:pStyle w:val="Textoindependiente"/>
        <w:ind w:right="49"/>
        <w:jc w:val="both"/>
        <w:rPr>
          <w:sz w:val="22"/>
          <w:szCs w:val="22"/>
        </w:rPr>
      </w:pPr>
      <w:r w:rsidRPr="003C6251">
        <w:rPr>
          <w:noProof/>
          <w:sz w:val="22"/>
          <w:szCs w:val="22"/>
          <w:lang w:val="en-US" w:eastAsia="en-US" w:bidi="ar-SA"/>
        </w:rPr>
        <w:drawing>
          <wp:anchor distT="0" distB="0" distL="114300" distR="114300" simplePos="0" relativeHeight="251668480" behindDoc="1" locked="0" layoutInCell="1" allowOverlap="1" wp14:anchorId="039C9260" wp14:editId="191853C2">
            <wp:simplePos x="0" y="0"/>
            <wp:positionH relativeFrom="page">
              <wp:posOffset>1714500</wp:posOffset>
            </wp:positionH>
            <wp:positionV relativeFrom="page">
              <wp:posOffset>2019300</wp:posOffset>
            </wp:positionV>
            <wp:extent cx="4572000" cy="1998345"/>
            <wp:effectExtent l="0" t="0" r="19050" b="1905"/>
            <wp:wrapSquare wrapText="bothSides"/>
            <wp:docPr id="1837323266" name="Diagrama 18373232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p>
    <w:p w14:paraId="68AE333C" w14:textId="7DF07F00" w:rsidR="0009218E" w:rsidRDefault="0009218E" w:rsidP="00B34126">
      <w:pPr>
        <w:pStyle w:val="Textoindependiente"/>
        <w:ind w:right="49"/>
        <w:jc w:val="both"/>
        <w:rPr>
          <w:sz w:val="22"/>
          <w:szCs w:val="22"/>
        </w:rPr>
      </w:pPr>
    </w:p>
    <w:p w14:paraId="0E452D05" w14:textId="077FADFF" w:rsidR="0009218E" w:rsidRDefault="0009218E" w:rsidP="00B34126">
      <w:pPr>
        <w:pStyle w:val="Textoindependiente"/>
        <w:ind w:right="49"/>
        <w:jc w:val="both"/>
        <w:rPr>
          <w:sz w:val="22"/>
          <w:szCs w:val="22"/>
        </w:rPr>
      </w:pPr>
    </w:p>
    <w:p w14:paraId="4AF4841F" w14:textId="085EAAA0" w:rsidR="0009218E" w:rsidRDefault="0009218E" w:rsidP="00B34126">
      <w:pPr>
        <w:pStyle w:val="Textoindependiente"/>
        <w:ind w:right="49"/>
        <w:jc w:val="both"/>
        <w:rPr>
          <w:sz w:val="22"/>
          <w:szCs w:val="22"/>
        </w:rPr>
      </w:pPr>
    </w:p>
    <w:p w14:paraId="32C47C7D" w14:textId="0718523A" w:rsidR="00A03358" w:rsidRDefault="00A03358" w:rsidP="00B34126">
      <w:pPr>
        <w:pStyle w:val="Textoindependiente"/>
        <w:ind w:right="49"/>
        <w:jc w:val="both"/>
        <w:rPr>
          <w:sz w:val="22"/>
          <w:szCs w:val="22"/>
        </w:rPr>
      </w:pPr>
    </w:p>
    <w:p w14:paraId="08B07720" w14:textId="425A2C5A" w:rsidR="009953A0" w:rsidRDefault="009953A0" w:rsidP="00B34126">
      <w:pPr>
        <w:pStyle w:val="Descripcin"/>
        <w:ind w:right="49"/>
        <w:jc w:val="center"/>
      </w:pPr>
    </w:p>
    <w:p w14:paraId="18645562" w14:textId="0D18A5AA" w:rsidR="00CC1E45" w:rsidRDefault="00CC1E45" w:rsidP="00CC1E45"/>
    <w:p w14:paraId="0598286D" w14:textId="77777777" w:rsidR="00CC1E45" w:rsidRPr="00CC1E45" w:rsidRDefault="00CC1E45" w:rsidP="00CC1E45"/>
    <w:p w14:paraId="0FA281CF" w14:textId="77777777" w:rsidR="009953A0" w:rsidRDefault="009953A0" w:rsidP="00B34126">
      <w:pPr>
        <w:pStyle w:val="Descripcin"/>
        <w:ind w:right="49"/>
        <w:jc w:val="center"/>
      </w:pPr>
    </w:p>
    <w:p w14:paraId="5460A35D" w14:textId="77777777" w:rsidR="009953A0" w:rsidRDefault="009953A0" w:rsidP="00B34126">
      <w:pPr>
        <w:pStyle w:val="Descripcin"/>
        <w:ind w:right="49"/>
        <w:jc w:val="center"/>
      </w:pPr>
    </w:p>
    <w:p w14:paraId="747B0B22" w14:textId="77777777" w:rsidR="00CC1E45" w:rsidRDefault="00CC1E45" w:rsidP="00B34126">
      <w:pPr>
        <w:pStyle w:val="Descripcin"/>
        <w:ind w:right="49"/>
        <w:jc w:val="center"/>
      </w:pPr>
    </w:p>
    <w:p w14:paraId="3814B6C3" w14:textId="132BD1F8" w:rsidR="00610F0A" w:rsidRPr="00E3266B" w:rsidRDefault="00610F0A" w:rsidP="00B34126">
      <w:pPr>
        <w:pStyle w:val="Descripcin"/>
        <w:ind w:right="49"/>
        <w:jc w:val="center"/>
        <w:rPr>
          <w:noProof/>
          <w:sz w:val="24"/>
          <w:szCs w:val="24"/>
        </w:rPr>
      </w:pPr>
      <w:r>
        <w:t xml:space="preserve">Figura </w:t>
      </w:r>
      <w:r>
        <w:fldChar w:fldCharType="begin"/>
      </w:r>
      <w:r>
        <w:instrText xml:space="preserve"> SEQ Figura \* ARABIC </w:instrText>
      </w:r>
      <w:r>
        <w:fldChar w:fldCharType="separate"/>
      </w:r>
      <w:r w:rsidR="00006B59">
        <w:rPr>
          <w:noProof/>
        </w:rPr>
        <w:t>4</w:t>
      </w:r>
      <w:r>
        <w:fldChar w:fldCharType="end"/>
      </w:r>
      <w:r>
        <w:t>. Componentes de la evaluación en la institución.</w:t>
      </w:r>
    </w:p>
    <w:p w14:paraId="3BFAF124" w14:textId="145AE85E" w:rsidR="00177CFC" w:rsidRPr="003C6251" w:rsidRDefault="00177CFC" w:rsidP="00F77473">
      <w:pPr>
        <w:pStyle w:val="Prrafodelista"/>
        <w:numPr>
          <w:ilvl w:val="1"/>
          <w:numId w:val="7"/>
        </w:numPr>
        <w:tabs>
          <w:tab w:val="left" w:pos="567"/>
        </w:tabs>
        <w:spacing w:before="10"/>
        <w:ind w:left="567" w:right="51" w:hanging="567"/>
        <w:jc w:val="both"/>
      </w:pPr>
      <w:r w:rsidRPr="003C6251">
        <w:t xml:space="preserve">La </w:t>
      </w:r>
      <w:proofErr w:type="spellStart"/>
      <w:r w:rsidRPr="003C6251">
        <w:rPr>
          <w:i/>
        </w:rPr>
        <w:t>heteroevaluación</w:t>
      </w:r>
      <w:proofErr w:type="spellEnd"/>
      <w:r w:rsidRPr="003C6251">
        <w:rPr>
          <w:i/>
        </w:rPr>
        <w:t xml:space="preserve"> </w:t>
      </w:r>
      <w:r w:rsidRPr="003C6251">
        <w:t>es el proceso que realiza el docente para estimar el desempeño del estudiante y verificar qué conocimientos adquirieron a lo largo del proceso académico; esto con el fin de analizar los resultados y tomar medidas para mejorar metodologías y</w:t>
      </w:r>
      <w:r w:rsidRPr="003C6251">
        <w:rPr>
          <w:spacing w:val="-6"/>
        </w:rPr>
        <w:t xml:space="preserve"> </w:t>
      </w:r>
      <w:r w:rsidRPr="003C6251">
        <w:t>estrategias.</w:t>
      </w:r>
    </w:p>
    <w:p w14:paraId="197E6DF1" w14:textId="77777777" w:rsidR="000032E9" w:rsidRDefault="000032E9" w:rsidP="00F77473">
      <w:pPr>
        <w:pStyle w:val="Prrafodelista"/>
        <w:tabs>
          <w:tab w:val="left" w:pos="567"/>
        </w:tabs>
        <w:spacing w:before="10"/>
        <w:ind w:left="567" w:right="51" w:firstLine="0"/>
        <w:jc w:val="both"/>
      </w:pPr>
    </w:p>
    <w:p w14:paraId="4DE24B9B" w14:textId="556B8948" w:rsidR="00177CFC" w:rsidRPr="003C6251" w:rsidRDefault="00177CFC" w:rsidP="00F77473">
      <w:pPr>
        <w:pStyle w:val="Prrafodelista"/>
        <w:tabs>
          <w:tab w:val="left" w:pos="567"/>
        </w:tabs>
        <w:spacing w:before="10"/>
        <w:ind w:left="567" w:right="51" w:firstLine="0"/>
        <w:jc w:val="both"/>
      </w:pPr>
      <w:r w:rsidRPr="003C6251">
        <w:t xml:space="preserve">Los parámetros para la </w:t>
      </w:r>
      <w:proofErr w:type="spellStart"/>
      <w:r w:rsidRPr="003C6251">
        <w:t>heteroevaluación</w:t>
      </w:r>
      <w:proofErr w:type="spellEnd"/>
      <w:r w:rsidRPr="003C6251">
        <w:t xml:space="preserve"> serán definidos de acuerdo con las particularidades de la asignatura. El docente establecerá en cada guía de actividades los criterios de evaluación y valorará los trabajos entregados y la participación del estudiante a partir de diversas estrategias de comunicación.</w:t>
      </w:r>
    </w:p>
    <w:p w14:paraId="7D7B6773" w14:textId="77777777" w:rsidR="00177CFC" w:rsidRPr="003C6251" w:rsidRDefault="00177CFC" w:rsidP="00B34126">
      <w:pPr>
        <w:pStyle w:val="Textoindependiente"/>
        <w:ind w:right="49"/>
        <w:jc w:val="both"/>
        <w:rPr>
          <w:sz w:val="22"/>
          <w:szCs w:val="22"/>
        </w:rPr>
      </w:pPr>
    </w:p>
    <w:p w14:paraId="023CA76F" w14:textId="77777777" w:rsidR="007E29D5" w:rsidRPr="003C6251" w:rsidRDefault="00D665E7" w:rsidP="00F77473">
      <w:pPr>
        <w:pStyle w:val="Prrafodelista"/>
        <w:numPr>
          <w:ilvl w:val="1"/>
          <w:numId w:val="7"/>
        </w:numPr>
        <w:tabs>
          <w:tab w:val="left" w:pos="567"/>
        </w:tabs>
        <w:spacing w:before="10"/>
        <w:ind w:left="567" w:right="51" w:hanging="567"/>
        <w:jc w:val="both"/>
      </w:pPr>
      <w:r w:rsidRPr="003C6251">
        <w:t xml:space="preserve">La </w:t>
      </w:r>
      <w:proofErr w:type="spellStart"/>
      <w:r w:rsidRPr="003C6251">
        <w:rPr>
          <w:i/>
        </w:rPr>
        <w:t>co</w:t>
      </w:r>
      <w:proofErr w:type="spellEnd"/>
      <w:r w:rsidRPr="003C6251">
        <w:rPr>
          <w:i/>
        </w:rPr>
        <w:t>-evaluación</w:t>
      </w:r>
      <w:r w:rsidRPr="003C6251">
        <w:t xml:space="preserve"> tiene un papel importante y formativo, busca tomar conciencia del trabajo realizado no solo individual sino grupal y/o familiar, permite revisar </w:t>
      </w:r>
      <w:r w:rsidRPr="003C6251">
        <w:rPr>
          <w:spacing w:val="2"/>
        </w:rPr>
        <w:t xml:space="preserve">las </w:t>
      </w:r>
      <w:r w:rsidR="00177CFC" w:rsidRPr="003C6251">
        <w:t>metas y el avance</w:t>
      </w:r>
      <w:r w:rsidRPr="003C6251">
        <w:t>, reflejando su propio proceso de aprendizaje, generando un canal de retroalimentación entre pares y/o acudientes de manera asertiva y</w:t>
      </w:r>
      <w:r w:rsidRPr="003C6251">
        <w:rPr>
          <w:spacing w:val="-1"/>
        </w:rPr>
        <w:t xml:space="preserve"> </w:t>
      </w:r>
      <w:r w:rsidRPr="003C6251">
        <w:t>respetuosa.</w:t>
      </w:r>
    </w:p>
    <w:p w14:paraId="6BEFFC27" w14:textId="77777777" w:rsidR="007E29D5" w:rsidRPr="003C6251" w:rsidRDefault="007E29D5" w:rsidP="00B34126">
      <w:pPr>
        <w:pStyle w:val="Textoindependiente"/>
        <w:spacing w:before="10"/>
        <w:ind w:right="49"/>
        <w:jc w:val="both"/>
        <w:rPr>
          <w:sz w:val="22"/>
          <w:szCs w:val="22"/>
        </w:rPr>
      </w:pPr>
    </w:p>
    <w:p w14:paraId="70A9522A" w14:textId="77777777" w:rsidR="007E29D5" w:rsidRPr="003C6251" w:rsidRDefault="00D665E7" w:rsidP="00F77473">
      <w:pPr>
        <w:pStyle w:val="Prrafodelista"/>
        <w:numPr>
          <w:ilvl w:val="1"/>
          <w:numId w:val="7"/>
        </w:numPr>
        <w:tabs>
          <w:tab w:val="left" w:pos="567"/>
        </w:tabs>
        <w:spacing w:before="10"/>
        <w:ind w:left="567" w:right="51" w:hanging="567"/>
        <w:jc w:val="both"/>
      </w:pPr>
      <w:r w:rsidRPr="003C6251">
        <w:t xml:space="preserve">La </w:t>
      </w:r>
      <w:r w:rsidRPr="003C6251">
        <w:rPr>
          <w:i/>
        </w:rPr>
        <w:t>auto-evaluación</w:t>
      </w:r>
      <w:r w:rsidRPr="003C6251">
        <w:t xml:space="preserve"> busca generar conciencia frente al proceso educativo y responsabilidad</w:t>
      </w:r>
      <w:r w:rsidRPr="003C6251">
        <w:rPr>
          <w:spacing w:val="-9"/>
        </w:rPr>
        <w:t xml:space="preserve"> </w:t>
      </w:r>
      <w:r w:rsidRPr="003C6251">
        <w:t>con</w:t>
      </w:r>
      <w:r w:rsidRPr="003C6251">
        <w:rPr>
          <w:spacing w:val="-6"/>
        </w:rPr>
        <w:t xml:space="preserve"> </w:t>
      </w:r>
      <w:r w:rsidRPr="003C6251">
        <w:t>el</w:t>
      </w:r>
      <w:r w:rsidRPr="003C6251">
        <w:rPr>
          <w:spacing w:val="-12"/>
        </w:rPr>
        <w:t xml:space="preserve"> </w:t>
      </w:r>
      <w:r w:rsidRPr="003C6251">
        <w:t>mismo,</w:t>
      </w:r>
      <w:r w:rsidRPr="003C6251">
        <w:rPr>
          <w:spacing w:val="-9"/>
        </w:rPr>
        <w:t xml:space="preserve"> </w:t>
      </w:r>
      <w:r w:rsidRPr="003C6251">
        <w:t>brindando</w:t>
      </w:r>
      <w:r w:rsidRPr="003C6251">
        <w:rPr>
          <w:spacing w:val="-8"/>
        </w:rPr>
        <w:t xml:space="preserve"> </w:t>
      </w:r>
      <w:r w:rsidRPr="003C6251">
        <w:t>al</w:t>
      </w:r>
      <w:r w:rsidRPr="003C6251">
        <w:rPr>
          <w:spacing w:val="-10"/>
        </w:rPr>
        <w:t xml:space="preserve"> </w:t>
      </w:r>
      <w:r w:rsidRPr="003C6251">
        <w:t>estudiante</w:t>
      </w:r>
      <w:r w:rsidRPr="003C6251">
        <w:rPr>
          <w:spacing w:val="-8"/>
        </w:rPr>
        <w:t xml:space="preserve"> </w:t>
      </w:r>
      <w:r w:rsidRPr="003C6251">
        <w:t>una</w:t>
      </w:r>
      <w:r w:rsidRPr="003C6251">
        <w:rPr>
          <w:spacing w:val="-6"/>
        </w:rPr>
        <w:t xml:space="preserve"> </w:t>
      </w:r>
      <w:r w:rsidRPr="003C6251">
        <w:t>postura</w:t>
      </w:r>
      <w:r w:rsidRPr="003C6251">
        <w:rPr>
          <w:spacing w:val="-8"/>
        </w:rPr>
        <w:t xml:space="preserve"> </w:t>
      </w:r>
      <w:r w:rsidRPr="003C6251">
        <w:t>activa</w:t>
      </w:r>
      <w:r w:rsidRPr="003C6251">
        <w:rPr>
          <w:spacing w:val="-6"/>
        </w:rPr>
        <w:t xml:space="preserve"> </w:t>
      </w:r>
      <w:r w:rsidRPr="003C6251">
        <w:t>y</w:t>
      </w:r>
      <w:r w:rsidRPr="003C6251">
        <w:rPr>
          <w:spacing w:val="-9"/>
        </w:rPr>
        <w:t xml:space="preserve"> </w:t>
      </w:r>
      <w:r w:rsidRPr="003C6251">
        <w:t>critica promoviendo la</w:t>
      </w:r>
      <w:r w:rsidRPr="00E72B09">
        <w:rPr>
          <w:spacing w:val="-3"/>
        </w:rPr>
        <w:t xml:space="preserve"> </w:t>
      </w:r>
      <w:r w:rsidRPr="003C6251">
        <w:t>autonomía.</w:t>
      </w:r>
    </w:p>
    <w:p w14:paraId="00CBF316" w14:textId="77777777" w:rsidR="00E72B09" w:rsidRDefault="00E72B09" w:rsidP="00B34126">
      <w:pPr>
        <w:pStyle w:val="Textoindependiente"/>
        <w:ind w:right="49"/>
        <w:jc w:val="both"/>
        <w:rPr>
          <w:sz w:val="22"/>
          <w:szCs w:val="22"/>
        </w:rPr>
      </w:pPr>
    </w:p>
    <w:p w14:paraId="2B395049" w14:textId="77777777" w:rsidR="007E29D5" w:rsidRPr="003C6251" w:rsidRDefault="68CC4581" w:rsidP="00B34126">
      <w:pPr>
        <w:pStyle w:val="Textoindependiente"/>
        <w:ind w:right="49"/>
        <w:jc w:val="both"/>
        <w:rPr>
          <w:sz w:val="22"/>
          <w:szCs w:val="22"/>
        </w:rPr>
      </w:pPr>
      <w:r w:rsidRPr="003C6251">
        <w:rPr>
          <w:sz w:val="22"/>
          <w:szCs w:val="22"/>
        </w:rPr>
        <w:t xml:space="preserve">Para el proceso de </w:t>
      </w:r>
      <w:r w:rsidRPr="003C6251">
        <w:rPr>
          <w:i/>
          <w:sz w:val="22"/>
          <w:szCs w:val="22"/>
        </w:rPr>
        <w:t>a</w:t>
      </w:r>
      <w:r w:rsidR="00D665E7" w:rsidRPr="003C6251">
        <w:rPr>
          <w:i/>
          <w:sz w:val="22"/>
          <w:szCs w:val="22"/>
        </w:rPr>
        <w:t>uto-evaluación</w:t>
      </w:r>
      <w:r w:rsidR="00D665E7" w:rsidRPr="003C6251">
        <w:rPr>
          <w:sz w:val="22"/>
          <w:szCs w:val="22"/>
        </w:rPr>
        <w:t xml:space="preserve"> y </w:t>
      </w:r>
      <w:proofErr w:type="spellStart"/>
      <w:r w:rsidR="519956EA" w:rsidRPr="003C6251">
        <w:rPr>
          <w:i/>
          <w:sz w:val="22"/>
          <w:szCs w:val="22"/>
        </w:rPr>
        <w:t>c</w:t>
      </w:r>
      <w:r w:rsidR="00D665E7" w:rsidRPr="003C6251">
        <w:rPr>
          <w:i/>
          <w:sz w:val="22"/>
          <w:szCs w:val="22"/>
        </w:rPr>
        <w:t>o</w:t>
      </w:r>
      <w:proofErr w:type="spellEnd"/>
      <w:r w:rsidR="00D665E7" w:rsidRPr="003C6251">
        <w:rPr>
          <w:i/>
          <w:sz w:val="22"/>
          <w:szCs w:val="22"/>
        </w:rPr>
        <w:t>-evaluación</w:t>
      </w:r>
      <w:r w:rsidR="6492659D" w:rsidRPr="003C6251">
        <w:rPr>
          <w:sz w:val="22"/>
          <w:szCs w:val="22"/>
        </w:rPr>
        <w:t xml:space="preserve">, </w:t>
      </w:r>
      <w:r w:rsidR="00D665E7" w:rsidRPr="003C6251">
        <w:rPr>
          <w:sz w:val="22"/>
          <w:szCs w:val="22"/>
        </w:rPr>
        <w:t xml:space="preserve">el docente solicitará una valoración justificada y argumentada en la guía final por asignatura de cada trimestre, en donde el </w:t>
      </w:r>
      <w:r w:rsidR="249A1818" w:rsidRPr="003C6251">
        <w:rPr>
          <w:sz w:val="22"/>
          <w:szCs w:val="22"/>
        </w:rPr>
        <w:t>e</w:t>
      </w:r>
      <w:r w:rsidR="00D665E7" w:rsidRPr="003C6251">
        <w:rPr>
          <w:sz w:val="22"/>
          <w:szCs w:val="22"/>
        </w:rPr>
        <w:t>studiante y</w:t>
      </w:r>
      <w:r w:rsidR="37B69BAD" w:rsidRPr="003C6251">
        <w:rPr>
          <w:sz w:val="22"/>
          <w:szCs w:val="22"/>
        </w:rPr>
        <w:t xml:space="preserve"> </w:t>
      </w:r>
      <w:r w:rsidR="00D665E7" w:rsidRPr="003C6251">
        <w:rPr>
          <w:sz w:val="22"/>
          <w:szCs w:val="22"/>
        </w:rPr>
        <w:t xml:space="preserve">el acudiente (padre/cuidador) hagan un análisis del proceso de aprendizaje donde la </w:t>
      </w:r>
      <w:r w:rsidR="00D665E7" w:rsidRPr="003C6251">
        <w:rPr>
          <w:b/>
          <w:sz w:val="22"/>
          <w:szCs w:val="22"/>
        </w:rPr>
        <w:t>autonomía</w:t>
      </w:r>
      <w:r w:rsidR="00D665E7" w:rsidRPr="003C6251">
        <w:rPr>
          <w:sz w:val="22"/>
          <w:szCs w:val="22"/>
        </w:rPr>
        <w:t xml:space="preserve"> sea un eje de vital importancia, y </w:t>
      </w:r>
      <w:r w:rsidR="56CE6B44" w:rsidRPr="003C6251">
        <w:rPr>
          <w:sz w:val="22"/>
          <w:szCs w:val="22"/>
        </w:rPr>
        <w:t xml:space="preserve">se </w:t>
      </w:r>
      <w:r w:rsidR="00D665E7" w:rsidRPr="003C6251">
        <w:rPr>
          <w:sz w:val="22"/>
          <w:szCs w:val="22"/>
        </w:rPr>
        <w:t>contemple un valor numérico.</w:t>
      </w:r>
    </w:p>
    <w:p w14:paraId="6863B445" w14:textId="77777777" w:rsidR="00C718A7" w:rsidRDefault="00C718A7" w:rsidP="00B34126">
      <w:pPr>
        <w:pStyle w:val="Textoindependiente"/>
        <w:spacing w:before="1"/>
        <w:ind w:right="49"/>
        <w:jc w:val="both"/>
        <w:rPr>
          <w:sz w:val="22"/>
          <w:szCs w:val="22"/>
        </w:rPr>
      </w:pPr>
    </w:p>
    <w:p w14:paraId="5407A29E" w14:textId="77777777" w:rsidR="007E29D5" w:rsidRPr="003C6251" w:rsidRDefault="00D665E7" w:rsidP="00B34126">
      <w:pPr>
        <w:pStyle w:val="Textoindependiente"/>
        <w:spacing w:before="1"/>
        <w:ind w:right="49"/>
        <w:jc w:val="both"/>
        <w:rPr>
          <w:sz w:val="22"/>
          <w:szCs w:val="22"/>
        </w:rPr>
      </w:pPr>
      <w:r w:rsidRPr="003C6251">
        <w:rPr>
          <w:sz w:val="22"/>
          <w:szCs w:val="22"/>
        </w:rPr>
        <w:t xml:space="preserve">Serán criterios generales adaptables para la </w:t>
      </w:r>
      <w:r w:rsidRPr="003C6251">
        <w:rPr>
          <w:i/>
          <w:sz w:val="22"/>
          <w:szCs w:val="22"/>
        </w:rPr>
        <w:t>auto-evaluación</w:t>
      </w:r>
      <w:r w:rsidRPr="003C6251">
        <w:rPr>
          <w:sz w:val="22"/>
          <w:szCs w:val="22"/>
        </w:rPr>
        <w:t xml:space="preserve"> y </w:t>
      </w:r>
      <w:proofErr w:type="spellStart"/>
      <w:r w:rsidRPr="003C6251">
        <w:rPr>
          <w:i/>
          <w:sz w:val="22"/>
          <w:szCs w:val="22"/>
        </w:rPr>
        <w:t>co</w:t>
      </w:r>
      <w:proofErr w:type="spellEnd"/>
      <w:r w:rsidRPr="003C6251">
        <w:rPr>
          <w:i/>
          <w:sz w:val="22"/>
          <w:szCs w:val="22"/>
        </w:rPr>
        <w:t>-evaluación</w:t>
      </w:r>
      <w:r w:rsidR="00E72B09">
        <w:rPr>
          <w:sz w:val="22"/>
          <w:szCs w:val="22"/>
        </w:rPr>
        <w:t xml:space="preserve">, </w:t>
      </w:r>
      <w:r w:rsidRPr="003C6251">
        <w:rPr>
          <w:sz w:val="22"/>
          <w:szCs w:val="22"/>
        </w:rPr>
        <w:t>según la edad y nivel escolar:</w:t>
      </w:r>
    </w:p>
    <w:p w14:paraId="43F66249" w14:textId="77777777" w:rsidR="007E29D5" w:rsidRPr="003C6251" w:rsidRDefault="007E29D5" w:rsidP="00B34126">
      <w:pPr>
        <w:pStyle w:val="Textoindependiente"/>
        <w:ind w:right="49"/>
        <w:jc w:val="both"/>
        <w:rPr>
          <w:sz w:val="22"/>
          <w:szCs w:val="22"/>
        </w:rPr>
      </w:pPr>
    </w:p>
    <w:p w14:paraId="5E257105" w14:textId="77777777" w:rsidR="007E29D5" w:rsidRPr="003C6251" w:rsidRDefault="00D665E7" w:rsidP="00F77473">
      <w:pPr>
        <w:pStyle w:val="Prrafodelista"/>
        <w:numPr>
          <w:ilvl w:val="1"/>
          <w:numId w:val="7"/>
        </w:numPr>
        <w:tabs>
          <w:tab w:val="left" w:pos="567"/>
        </w:tabs>
        <w:spacing w:before="10"/>
        <w:ind w:left="567" w:right="51" w:hanging="567"/>
        <w:jc w:val="both"/>
      </w:pPr>
      <w:r w:rsidRPr="003C6251">
        <w:t>Autonomía (iniciativa para el desarrollo de las</w:t>
      </w:r>
      <w:r w:rsidRPr="003C6251">
        <w:rPr>
          <w:spacing w:val="-6"/>
        </w:rPr>
        <w:t xml:space="preserve"> </w:t>
      </w:r>
      <w:r w:rsidRPr="003C6251">
        <w:t>actividades)</w:t>
      </w:r>
    </w:p>
    <w:p w14:paraId="5D6DB93C" w14:textId="77777777" w:rsidR="007E29D5" w:rsidRPr="003C6251" w:rsidRDefault="007E29D5" w:rsidP="00B34126">
      <w:pPr>
        <w:pStyle w:val="Textoindependiente"/>
        <w:spacing w:before="9"/>
        <w:ind w:right="49"/>
        <w:jc w:val="both"/>
        <w:rPr>
          <w:sz w:val="22"/>
          <w:szCs w:val="22"/>
        </w:rPr>
      </w:pPr>
    </w:p>
    <w:p w14:paraId="55682CA1" w14:textId="77777777" w:rsidR="007E29D5" w:rsidRDefault="00D665E7" w:rsidP="00F77473">
      <w:pPr>
        <w:pStyle w:val="Prrafodelista"/>
        <w:numPr>
          <w:ilvl w:val="1"/>
          <w:numId w:val="7"/>
        </w:numPr>
        <w:tabs>
          <w:tab w:val="left" w:pos="567"/>
        </w:tabs>
        <w:spacing w:before="10"/>
        <w:ind w:left="567" w:right="51" w:hanging="567"/>
        <w:jc w:val="both"/>
      </w:pPr>
      <w:r w:rsidRPr="003C6251">
        <w:t>Responsabilidad en la entrega de</w:t>
      </w:r>
      <w:r w:rsidRPr="003C6251">
        <w:rPr>
          <w:spacing w:val="-3"/>
        </w:rPr>
        <w:t xml:space="preserve"> </w:t>
      </w:r>
      <w:r w:rsidRPr="003C6251">
        <w:t>trabajos</w:t>
      </w:r>
    </w:p>
    <w:p w14:paraId="188503AB" w14:textId="77777777" w:rsidR="00A237EF" w:rsidRDefault="00A237EF" w:rsidP="00B34126">
      <w:pPr>
        <w:pStyle w:val="Prrafodelista"/>
        <w:ind w:left="0" w:right="49" w:firstLine="0"/>
        <w:jc w:val="both"/>
      </w:pPr>
    </w:p>
    <w:p w14:paraId="41EA6F2B" w14:textId="77777777" w:rsidR="00A237EF" w:rsidRPr="003C6251" w:rsidRDefault="00A237EF" w:rsidP="00F77473">
      <w:pPr>
        <w:pStyle w:val="Prrafodelista"/>
        <w:numPr>
          <w:ilvl w:val="1"/>
          <w:numId w:val="7"/>
        </w:numPr>
        <w:tabs>
          <w:tab w:val="left" w:pos="567"/>
        </w:tabs>
        <w:spacing w:before="10"/>
        <w:ind w:left="567" w:right="51" w:hanging="567"/>
        <w:jc w:val="both"/>
      </w:pPr>
      <w:r>
        <w:t>Comunicación asertiva</w:t>
      </w:r>
    </w:p>
    <w:p w14:paraId="59B7995D" w14:textId="77777777" w:rsidR="007E29D5" w:rsidRPr="003C6251" w:rsidRDefault="007E29D5" w:rsidP="00B34126">
      <w:pPr>
        <w:pStyle w:val="Textoindependiente"/>
        <w:spacing w:before="10"/>
        <w:ind w:right="49"/>
        <w:jc w:val="both"/>
        <w:rPr>
          <w:sz w:val="22"/>
          <w:szCs w:val="22"/>
        </w:rPr>
      </w:pPr>
    </w:p>
    <w:p w14:paraId="73836F55"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¿Cuándo</w:t>
      </w:r>
      <w:r w:rsidRPr="003C6251">
        <w:rPr>
          <w:spacing w:val="-1"/>
          <w:sz w:val="22"/>
          <w:szCs w:val="22"/>
        </w:rPr>
        <w:t xml:space="preserve"> </w:t>
      </w:r>
      <w:r w:rsidRPr="003C6251">
        <w:rPr>
          <w:sz w:val="22"/>
          <w:szCs w:val="22"/>
        </w:rPr>
        <w:t>evaluar?</w:t>
      </w:r>
    </w:p>
    <w:p w14:paraId="1452F4F6" w14:textId="77777777" w:rsidR="007E29D5" w:rsidRPr="003C6251" w:rsidRDefault="007E29D5" w:rsidP="00B34126">
      <w:pPr>
        <w:pStyle w:val="Textoindependiente"/>
        <w:ind w:right="49"/>
        <w:jc w:val="both"/>
        <w:rPr>
          <w:b/>
          <w:sz w:val="22"/>
          <w:szCs w:val="22"/>
        </w:rPr>
      </w:pPr>
    </w:p>
    <w:p w14:paraId="4D8C3631" w14:textId="77777777" w:rsidR="007E29D5" w:rsidRPr="003C6251" w:rsidRDefault="00D665E7" w:rsidP="00B34126">
      <w:pPr>
        <w:pStyle w:val="Textoindependiente"/>
        <w:ind w:right="49"/>
        <w:jc w:val="both"/>
        <w:rPr>
          <w:sz w:val="22"/>
          <w:szCs w:val="22"/>
        </w:rPr>
      </w:pPr>
      <w:r w:rsidRPr="003C6251">
        <w:rPr>
          <w:sz w:val="22"/>
          <w:szCs w:val="22"/>
        </w:rPr>
        <w:t>Como se mencionó en el numeral 2 (características de la evaluación), la evaluación es continua y procesual</w:t>
      </w:r>
      <w:r w:rsidR="1F559298" w:rsidRPr="003C6251">
        <w:rPr>
          <w:sz w:val="22"/>
          <w:szCs w:val="22"/>
        </w:rPr>
        <w:t xml:space="preserve">; </w:t>
      </w:r>
      <w:r w:rsidRPr="003C6251">
        <w:rPr>
          <w:sz w:val="22"/>
          <w:szCs w:val="22"/>
        </w:rPr>
        <w:t xml:space="preserve">se desarrolla teniendo en cuenta </w:t>
      </w:r>
      <w:r w:rsidR="00A237EF">
        <w:rPr>
          <w:sz w:val="22"/>
          <w:szCs w:val="22"/>
        </w:rPr>
        <w:t xml:space="preserve">todas </w:t>
      </w:r>
      <w:r w:rsidRPr="003C6251">
        <w:rPr>
          <w:sz w:val="22"/>
          <w:szCs w:val="22"/>
        </w:rPr>
        <w:t>las posibilidades y canales de comunicación disponibles</w:t>
      </w:r>
      <w:r w:rsidR="008F6320">
        <w:rPr>
          <w:sz w:val="22"/>
          <w:szCs w:val="22"/>
        </w:rPr>
        <w:t xml:space="preserve"> y</w:t>
      </w:r>
      <w:r w:rsidRPr="003C6251">
        <w:rPr>
          <w:sz w:val="22"/>
          <w:szCs w:val="22"/>
        </w:rPr>
        <w:t xml:space="preserve"> buscando la retroalimentación permanente de los procesos.</w:t>
      </w:r>
    </w:p>
    <w:p w14:paraId="1707D1D1" w14:textId="77777777" w:rsidR="007E29D5" w:rsidRPr="003C6251" w:rsidRDefault="007E29D5" w:rsidP="00B34126">
      <w:pPr>
        <w:pStyle w:val="Textoindependiente"/>
        <w:ind w:right="49"/>
        <w:jc w:val="both"/>
        <w:rPr>
          <w:sz w:val="22"/>
          <w:szCs w:val="22"/>
        </w:rPr>
      </w:pPr>
    </w:p>
    <w:p w14:paraId="2208F480" w14:textId="6DAFCFF9" w:rsidR="007E29D5" w:rsidRDefault="00A237EF" w:rsidP="00B34126">
      <w:pPr>
        <w:pStyle w:val="Textoindependiente"/>
        <w:ind w:right="49"/>
        <w:jc w:val="both"/>
        <w:rPr>
          <w:sz w:val="22"/>
          <w:szCs w:val="22"/>
        </w:rPr>
      </w:pPr>
      <w:r>
        <w:rPr>
          <w:sz w:val="22"/>
          <w:szCs w:val="22"/>
        </w:rPr>
        <w:t>Considerando que los procesos de evaluación se dan de manera simultánea y responsiva con el aprendizaje, se evalúa en cada acción que se realiza en el aula, a través de la observación, la retroalimentación, el análisis, el auto registro, etc., que caracterizan la interacción entre aprendi</w:t>
      </w:r>
      <w:r w:rsidR="008F6320">
        <w:rPr>
          <w:sz w:val="22"/>
          <w:szCs w:val="22"/>
        </w:rPr>
        <w:t>ces</w:t>
      </w:r>
      <w:r>
        <w:rPr>
          <w:sz w:val="22"/>
          <w:szCs w:val="22"/>
        </w:rPr>
        <w:t xml:space="preserve"> y docentes en el aula.</w:t>
      </w:r>
    </w:p>
    <w:p w14:paraId="0CCA6D69" w14:textId="77777777" w:rsidR="00F77473" w:rsidRPr="003C6251" w:rsidRDefault="00F77473" w:rsidP="00B34126">
      <w:pPr>
        <w:pStyle w:val="Textoindependiente"/>
        <w:ind w:right="49"/>
        <w:jc w:val="both"/>
        <w:rPr>
          <w:sz w:val="22"/>
          <w:szCs w:val="22"/>
        </w:rPr>
      </w:pPr>
    </w:p>
    <w:p w14:paraId="175D7FB0"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Escala de valoración</w:t>
      </w:r>
    </w:p>
    <w:p w14:paraId="78F83549" w14:textId="77777777" w:rsidR="007E29D5" w:rsidRPr="003C6251" w:rsidRDefault="007E29D5" w:rsidP="00B34126">
      <w:pPr>
        <w:pStyle w:val="Textoindependiente"/>
        <w:ind w:right="49"/>
        <w:jc w:val="both"/>
        <w:rPr>
          <w:b/>
          <w:sz w:val="22"/>
          <w:szCs w:val="22"/>
        </w:rPr>
      </w:pPr>
    </w:p>
    <w:p w14:paraId="6521341E" w14:textId="4A4E104B" w:rsidR="007E29D5" w:rsidRDefault="00B215D4" w:rsidP="00B34126">
      <w:pPr>
        <w:pStyle w:val="Textoindependiente"/>
        <w:ind w:right="49"/>
        <w:jc w:val="both"/>
        <w:rPr>
          <w:sz w:val="22"/>
          <w:szCs w:val="22"/>
        </w:rPr>
      </w:pPr>
      <w:r>
        <w:rPr>
          <w:sz w:val="22"/>
          <w:szCs w:val="22"/>
        </w:rPr>
        <w:t>Se establece la siguiente escala de valoración con sus respectivas equivalencias en la escala nacional</w:t>
      </w:r>
    </w:p>
    <w:p w14:paraId="56C2982F" w14:textId="77777777" w:rsidR="005A372D" w:rsidRPr="003C6251" w:rsidRDefault="005A372D" w:rsidP="00B34126">
      <w:pPr>
        <w:pStyle w:val="Textoindependiente"/>
        <w:ind w:right="49"/>
        <w:jc w:val="both"/>
        <w:rPr>
          <w:sz w:val="22"/>
          <w:szCs w:val="22"/>
        </w:rPr>
      </w:pPr>
    </w:p>
    <w:tbl>
      <w:tblPr>
        <w:tblStyle w:val="NormalTable0"/>
        <w:tblW w:w="0" w:type="auto"/>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685"/>
      </w:tblGrid>
      <w:tr w:rsidR="007E29D5" w:rsidRPr="003C6251" w14:paraId="3DF72C98" w14:textId="77777777">
        <w:trPr>
          <w:trHeight w:val="395"/>
        </w:trPr>
        <w:tc>
          <w:tcPr>
            <w:tcW w:w="7372" w:type="dxa"/>
            <w:gridSpan w:val="2"/>
          </w:tcPr>
          <w:p w14:paraId="3D714880" w14:textId="77777777" w:rsidR="007E29D5" w:rsidRPr="003C6251" w:rsidRDefault="00D665E7" w:rsidP="00A03358">
            <w:pPr>
              <w:pStyle w:val="TableParagraph"/>
              <w:spacing w:before="60"/>
              <w:ind w:right="49"/>
              <w:rPr>
                <w:b/>
              </w:rPr>
            </w:pPr>
            <w:r w:rsidRPr="003C6251">
              <w:rPr>
                <w:b/>
              </w:rPr>
              <w:t>ESCALA DE VALORACIÓN</w:t>
            </w:r>
          </w:p>
        </w:tc>
      </w:tr>
      <w:tr w:rsidR="007E29D5" w:rsidRPr="003C6251" w14:paraId="70927B29" w14:textId="77777777">
        <w:trPr>
          <w:trHeight w:val="398"/>
        </w:trPr>
        <w:tc>
          <w:tcPr>
            <w:tcW w:w="3687" w:type="dxa"/>
          </w:tcPr>
          <w:p w14:paraId="4E7691BE" w14:textId="77777777" w:rsidR="007E29D5" w:rsidRPr="003C6251" w:rsidRDefault="00D665E7" w:rsidP="00A03358">
            <w:pPr>
              <w:pStyle w:val="TableParagraph"/>
              <w:spacing w:before="62"/>
              <w:ind w:right="49"/>
              <w:rPr>
                <w:b/>
              </w:rPr>
            </w:pPr>
            <w:r w:rsidRPr="003C6251">
              <w:rPr>
                <w:b/>
              </w:rPr>
              <w:t>DESEMPEÑO</w:t>
            </w:r>
          </w:p>
        </w:tc>
        <w:tc>
          <w:tcPr>
            <w:tcW w:w="3685" w:type="dxa"/>
          </w:tcPr>
          <w:p w14:paraId="35C20DA6" w14:textId="77777777" w:rsidR="007E29D5" w:rsidRPr="003C6251" w:rsidRDefault="00D665E7" w:rsidP="00A03358">
            <w:pPr>
              <w:pStyle w:val="TableParagraph"/>
              <w:spacing w:before="62"/>
              <w:ind w:right="49"/>
              <w:rPr>
                <w:b/>
              </w:rPr>
            </w:pPr>
            <w:r w:rsidRPr="003C6251">
              <w:rPr>
                <w:b/>
              </w:rPr>
              <w:t>ESCALA</w:t>
            </w:r>
          </w:p>
        </w:tc>
      </w:tr>
      <w:tr w:rsidR="007E29D5" w:rsidRPr="003C6251" w14:paraId="7765C8E3" w14:textId="77777777">
        <w:trPr>
          <w:trHeight w:val="395"/>
        </w:trPr>
        <w:tc>
          <w:tcPr>
            <w:tcW w:w="3687" w:type="dxa"/>
          </w:tcPr>
          <w:p w14:paraId="3E8BB647" w14:textId="77777777" w:rsidR="007E29D5" w:rsidRPr="003C6251" w:rsidRDefault="00D665E7" w:rsidP="00A03358">
            <w:pPr>
              <w:pStyle w:val="TableParagraph"/>
              <w:spacing w:before="60"/>
              <w:ind w:right="49"/>
            </w:pPr>
            <w:r w:rsidRPr="003C6251">
              <w:t>SUPERIOR</w:t>
            </w:r>
          </w:p>
        </w:tc>
        <w:tc>
          <w:tcPr>
            <w:tcW w:w="3685" w:type="dxa"/>
          </w:tcPr>
          <w:p w14:paraId="10DC884E" w14:textId="77777777" w:rsidR="007E29D5" w:rsidRPr="003C6251" w:rsidRDefault="0095673E" w:rsidP="00A03358">
            <w:pPr>
              <w:pStyle w:val="TableParagraph"/>
              <w:spacing w:before="60"/>
              <w:ind w:right="49"/>
            </w:pPr>
            <w:r w:rsidRPr="003C6251">
              <w:t>4,6 - 5,</w:t>
            </w:r>
            <w:r w:rsidR="00D665E7" w:rsidRPr="003C6251">
              <w:t>0</w:t>
            </w:r>
          </w:p>
        </w:tc>
      </w:tr>
      <w:tr w:rsidR="007E29D5" w:rsidRPr="003C6251" w14:paraId="6E375E9F" w14:textId="77777777">
        <w:trPr>
          <w:trHeight w:val="398"/>
        </w:trPr>
        <w:tc>
          <w:tcPr>
            <w:tcW w:w="3687" w:type="dxa"/>
          </w:tcPr>
          <w:p w14:paraId="16D8A148" w14:textId="77777777" w:rsidR="007E29D5" w:rsidRPr="003C6251" w:rsidRDefault="00D665E7" w:rsidP="00A03358">
            <w:pPr>
              <w:pStyle w:val="TableParagraph"/>
              <w:spacing w:before="62"/>
              <w:ind w:right="49"/>
            </w:pPr>
            <w:r w:rsidRPr="003C6251">
              <w:t>ALTO</w:t>
            </w:r>
          </w:p>
        </w:tc>
        <w:tc>
          <w:tcPr>
            <w:tcW w:w="3685" w:type="dxa"/>
          </w:tcPr>
          <w:p w14:paraId="0FB00187" w14:textId="77777777" w:rsidR="007E29D5" w:rsidRPr="003C6251" w:rsidRDefault="00D665E7" w:rsidP="00A03358">
            <w:pPr>
              <w:pStyle w:val="TableParagraph"/>
              <w:spacing w:before="62"/>
              <w:ind w:right="49"/>
            </w:pPr>
            <w:r w:rsidRPr="003C6251">
              <w:t>4,0 - 4,5</w:t>
            </w:r>
          </w:p>
        </w:tc>
      </w:tr>
      <w:tr w:rsidR="007E29D5" w:rsidRPr="003C6251" w14:paraId="73E760C5" w14:textId="77777777">
        <w:trPr>
          <w:trHeight w:val="398"/>
        </w:trPr>
        <w:tc>
          <w:tcPr>
            <w:tcW w:w="3687" w:type="dxa"/>
          </w:tcPr>
          <w:p w14:paraId="5D35FE02" w14:textId="77777777" w:rsidR="007E29D5" w:rsidRPr="003C6251" w:rsidRDefault="00D665E7" w:rsidP="00A03358">
            <w:pPr>
              <w:pStyle w:val="TableParagraph"/>
              <w:spacing w:before="61"/>
              <w:ind w:right="49"/>
            </w:pPr>
            <w:r w:rsidRPr="003C6251">
              <w:t>BÁSICO</w:t>
            </w:r>
          </w:p>
        </w:tc>
        <w:tc>
          <w:tcPr>
            <w:tcW w:w="3685" w:type="dxa"/>
          </w:tcPr>
          <w:p w14:paraId="7B5E837E" w14:textId="77777777" w:rsidR="007E29D5" w:rsidRPr="003C6251" w:rsidRDefault="00D665E7" w:rsidP="00A03358">
            <w:pPr>
              <w:pStyle w:val="TableParagraph"/>
              <w:spacing w:before="61"/>
              <w:ind w:right="49"/>
            </w:pPr>
            <w:r w:rsidRPr="003C6251">
              <w:t>3,0 - 3,9</w:t>
            </w:r>
          </w:p>
        </w:tc>
      </w:tr>
      <w:tr w:rsidR="007E29D5" w:rsidRPr="003C6251" w14:paraId="34FD96DC" w14:textId="77777777">
        <w:trPr>
          <w:trHeight w:val="395"/>
        </w:trPr>
        <w:tc>
          <w:tcPr>
            <w:tcW w:w="3687" w:type="dxa"/>
          </w:tcPr>
          <w:p w14:paraId="0E786A45" w14:textId="77777777" w:rsidR="007E29D5" w:rsidRPr="003C6251" w:rsidRDefault="00D665E7" w:rsidP="00A03358">
            <w:pPr>
              <w:pStyle w:val="TableParagraph"/>
              <w:spacing w:before="60"/>
              <w:ind w:right="49"/>
            </w:pPr>
            <w:r w:rsidRPr="003C6251">
              <w:t>BAJO</w:t>
            </w:r>
          </w:p>
        </w:tc>
        <w:tc>
          <w:tcPr>
            <w:tcW w:w="3685" w:type="dxa"/>
          </w:tcPr>
          <w:p w14:paraId="3C91808E" w14:textId="77777777" w:rsidR="007E29D5" w:rsidRPr="003C6251" w:rsidRDefault="00D665E7" w:rsidP="00A03358">
            <w:pPr>
              <w:pStyle w:val="TableParagraph"/>
              <w:spacing w:before="60"/>
              <w:ind w:right="49"/>
            </w:pPr>
            <w:r w:rsidRPr="003C6251">
              <w:t>1,0 - 2,9</w:t>
            </w:r>
          </w:p>
        </w:tc>
      </w:tr>
      <w:tr w:rsidR="007E29D5" w:rsidRPr="003C6251" w14:paraId="05B071E0" w14:textId="77777777">
        <w:trPr>
          <w:trHeight w:val="398"/>
        </w:trPr>
        <w:tc>
          <w:tcPr>
            <w:tcW w:w="7372" w:type="dxa"/>
            <w:gridSpan w:val="2"/>
          </w:tcPr>
          <w:p w14:paraId="7F915680" w14:textId="77777777" w:rsidR="007E29D5" w:rsidRPr="003C6251" w:rsidRDefault="00D665E7" w:rsidP="00A03358">
            <w:pPr>
              <w:pStyle w:val="TableParagraph"/>
              <w:spacing w:before="72"/>
              <w:ind w:right="49"/>
            </w:pPr>
            <w:r w:rsidRPr="003C6251">
              <w:t>En el caso de Media Fortalecida el desempeño básico será de 3,5 - 3,9</w:t>
            </w:r>
          </w:p>
        </w:tc>
      </w:tr>
    </w:tbl>
    <w:p w14:paraId="5D0D5E23" w14:textId="53C865FC" w:rsidR="007E29D5" w:rsidRDefault="00D665E7" w:rsidP="00A03358">
      <w:pPr>
        <w:pStyle w:val="Textoindependiente"/>
        <w:ind w:right="49"/>
        <w:jc w:val="center"/>
        <w:rPr>
          <w:sz w:val="22"/>
          <w:szCs w:val="22"/>
        </w:rPr>
      </w:pPr>
      <w:r w:rsidRPr="003C6251">
        <w:rPr>
          <w:sz w:val="22"/>
          <w:szCs w:val="22"/>
        </w:rPr>
        <w:t>Tabla 01. Construcción propia</w:t>
      </w:r>
    </w:p>
    <w:p w14:paraId="49FD592D" w14:textId="75DB5F70" w:rsidR="009953A0" w:rsidRDefault="009953A0" w:rsidP="00A03358">
      <w:pPr>
        <w:pStyle w:val="Textoindependiente"/>
        <w:ind w:right="49"/>
        <w:jc w:val="center"/>
        <w:rPr>
          <w:sz w:val="22"/>
          <w:szCs w:val="22"/>
        </w:rPr>
      </w:pPr>
    </w:p>
    <w:p w14:paraId="7BE93482" w14:textId="0D8D1A7C" w:rsidR="009953A0" w:rsidRDefault="009953A0" w:rsidP="00A03358">
      <w:pPr>
        <w:pStyle w:val="Textoindependiente"/>
        <w:ind w:right="49"/>
        <w:jc w:val="center"/>
        <w:rPr>
          <w:sz w:val="22"/>
          <w:szCs w:val="22"/>
        </w:rPr>
      </w:pPr>
    </w:p>
    <w:p w14:paraId="793DCBFA" w14:textId="7D0C5862" w:rsidR="009953A0" w:rsidRDefault="009953A0" w:rsidP="00A03358">
      <w:pPr>
        <w:pStyle w:val="Textoindependiente"/>
        <w:ind w:right="49"/>
        <w:jc w:val="center"/>
        <w:rPr>
          <w:sz w:val="22"/>
          <w:szCs w:val="22"/>
        </w:rPr>
      </w:pPr>
    </w:p>
    <w:p w14:paraId="5DA7ABB3" w14:textId="668F5845" w:rsidR="00A82996" w:rsidRDefault="00A82996" w:rsidP="00A03358">
      <w:pPr>
        <w:pStyle w:val="Textoindependiente"/>
        <w:ind w:right="49"/>
        <w:jc w:val="center"/>
        <w:rPr>
          <w:sz w:val="22"/>
          <w:szCs w:val="22"/>
        </w:rPr>
      </w:pPr>
    </w:p>
    <w:p w14:paraId="243A496D" w14:textId="5ED1A478" w:rsidR="00A82996" w:rsidRDefault="00A82996" w:rsidP="00A03358">
      <w:pPr>
        <w:pStyle w:val="Textoindependiente"/>
        <w:ind w:right="49"/>
        <w:jc w:val="center"/>
        <w:rPr>
          <w:sz w:val="22"/>
          <w:szCs w:val="22"/>
        </w:rPr>
      </w:pPr>
    </w:p>
    <w:p w14:paraId="2B9F6CCE" w14:textId="259AC38B" w:rsidR="00A82996" w:rsidRDefault="00A82996" w:rsidP="00A03358">
      <w:pPr>
        <w:pStyle w:val="Textoindependiente"/>
        <w:ind w:right="49"/>
        <w:jc w:val="center"/>
        <w:rPr>
          <w:sz w:val="22"/>
          <w:szCs w:val="22"/>
        </w:rPr>
      </w:pPr>
    </w:p>
    <w:p w14:paraId="3D4C79A6" w14:textId="77777777" w:rsidR="00A82996" w:rsidRDefault="00A82996" w:rsidP="00A03358">
      <w:pPr>
        <w:pStyle w:val="Textoindependiente"/>
        <w:ind w:right="49"/>
        <w:jc w:val="center"/>
        <w:rPr>
          <w:sz w:val="22"/>
          <w:szCs w:val="22"/>
        </w:rPr>
      </w:pPr>
    </w:p>
    <w:p w14:paraId="6679505A" w14:textId="77777777" w:rsidR="009953A0" w:rsidRPr="003C6251" w:rsidRDefault="009953A0" w:rsidP="00A03358">
      <w:pPr>
        <w:pStyle w:val="Textoindependiente"/>
        <w:ind w:right="49"/>
        <w:jc w:val="center"/>
        <w:rPr>
          <w:sz w:val="22"/>
          <w:szCs w:val="22"/>
        </w:rPr>
      </w:pPr>
    </w:p>
    <w:p w14:paraId="3379991C"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Periodos académicos y</w:t>
      </w:r>
      <w:r w:rsidRPr="003C6251">
        <w:rPr>
          <w:spacing w:val="-2"/>
          <w:sz w:val="22"/>
          <w:szCs w:val="22"/>
        </w:rPr>
        <w:t xml:space="preserve"> </w:t>
      </w:r>
      <w:r w:rsidRPr="003C6251">
        <w:rPr>
          <w:sz w:val="22"/>
          <w:szCs w:val="22"/>
        </w:rPr>
        <w:t>porcentajes.</w:t>
      </w:r>
    </w:p>
    <w:p w14:paraId="5AF3861C" w14:textId="77777777" w:rsidR="007E29D5" w:rsidRPr="003C6251" w:rsidRDefault="007E29D5" w:rsidP="00B34126">
      <w:pPr>
        <w:pStyle w:val="Textoindependiente"/>
        <w:ind w:right="49"/>
        <w:jc w:val="both"/>
        <w:rPr>
          <w:b/>
          <w:sz w:val="22"/>
          <w:szCs w:val="22"/>
        </w:rPr>
      </w:pPr>
    </w:p>
    <w:p w14:paraId="4B6CD030" w14:textId="292DC2B3" w:rsidR="007E29D5" w:rsidRPr="003C6251" w:rsidRDefault="00D665E7" w:rsidP="00B34126">
      <w:pPr>
        <w:pStyle w:val="Textoindependiente"/>
        <w:spacing w:before="1"/>
        <w:ind w:right="49"/>
        <w:jc w:val="both"/>
        <w:rPr>
          <w:sz w:val="22"/>
          <w:szCs w:val="22"/>
        </w:rPr>
      </w:pPr>
      <w:r w:rsidRPr="003C6251">
        <w:rPr>
          <w:sz w:val="22"/>
          <w:szCs w:val="22"/>
        </w:rPr>
        <w:t xml:space="preserve">Se </w:t>
      </w:r>
      <w:r w:rsidR="00B215D4">
        <w:rPr>
          <w:sz w:val="22"/>
          <w:szCs w:val="22"/>
        </w:rPr>
        <w:t xml:space="preserve">establecen </w:t>
      </w:r>
      <w:r w:rsidRPr="003C6251">
        <w:rPr>
          <w:sz w:val="22"/>
          <w:szCs w:val="22"/>
        </w:rPr>
        <w:t>3 periodos académicos</w:t>
      </w:r>
      <w:r w:rsidR="008F6320">
        <w:rPr>
          <w:sz w:val="22"/>
          <w:szCs w:val="22"/>
        </w:rPr>
        <w:t>, favoreciendo una mayor amplitud de tiempos para la construcción de competencias, la identificación de oportunidades de mejoramiento y el planteamiento e implementación de estrategias de fortalecimiento individuales y grupales.  Los porcentajes respectivos para la valoración cuantitativa serán como se relacionan a continuación:</w:t>
      </w:r>
    </w:p>
    <w:p w14:paraId="287BB07C" w14:textId="77777777" w:rsidR="007E29D5" w:rsidRPr="003C6251" w:rsidRDefault="007E29D5" w:rsidP="00B34126">
      <w:pPr>
        <w:pStyle w:val="Textoindependiente"/>
        <w:spacing w:before="10" w:after="1"/>
        <w:ind w:right="49"/>
        <w:jc w:val="both"/>
        <w:rPr>
          <w:sz w:val="22"/>
          <w:szCs w:val="22"/>
        </w:rPr>
      </w:pPr>
    </w:p>
    <w:tbl>
      <w:tblPr>
        <w:tblStyle w:val="NormalTable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1858"/>
      </w:tblGrid>
      <w:tr w:rsidR="008F6320" w:rsidRPr="003C6251" w14:paraId="26C8655F" w14:textId="77777777" w:rsidTr="008F6320">
        <w:trPr>
          <w:trHeight w:val="453"/>
          <w:jc w:val="center"/>
        </w:trPr>
        <w:tc>
          <w:tcPr>
            <w:tcW w:w="1586" w:type="dxa"/>
          </w:tcPr>
          <w:p w14:paraId="2C2E3FDE" w14:textId="77777777" w:rsidR="008F6320" w:rsidRPr="003C6251" w:rsidRDefault="008F6320" w:rsidP="00A03358">
            <w:pPr>
              <w:pStyle w:val="TableParagraph"/>
              <w:ind w:right="49"/>
              <w:rPr>
                <w:b/>
              </w:rPr>
            </w:pPr>
            <w:r w:rsidRPr="003C6251">
              <w:rPr>
                <w:b/>
              </w:rPr>
              <w:t>PERIODO</w:t>
            </w:r>
          </w:p>
        </w:tc>
        <w:tc>
          <w:tcPr>
            <w:tcW w:w="1858" w:type="dxa"/>
          </w:tcPr>
          <w:p w14:paraId="0554F1AE" w14:textId="77777777" w:rsidR="008F6320" w:rsidRPr="003C6251" w:rsidRDefault="008F6320" w:rsidP="00A03358">
            <w:pPr>
              <w:pStyle w:val="TableParagraph"/>
              <w:ind w:right="49"/>
              <w:rPr>
                <w:b/>
              </w:rPr>
            </w:pPr>
            <w:r w:rsidRPr="003C6251">
              <w:rPr>
                <w:b/>
              </w:rPr>
              <w:t>PORCENTAJE</w:t>
            </w:r>
          </w:p>
        </w:tc>
      </w:tr>
      <w:tr w:rsidR="008F6320" w:rsidRPr="003C6251" w14:paraId="5DE24DF7" w14:textId="77777777" w:rsidTr="008F6320">
        <w:trPr>
          <w:trHeight w:val="453"/>
          <w:jc w:val="center"/>
        </w:trPr>
        <w:tc>
          <w:tcPr>
            <w:tcW w:w="1586" w:type="dxa"/>
          </w:tcPr>
          <w:p w14:paraId="70E5BA16" w14:textId="77777777" w:rsidR="008F6320" w:rsidRPr="003C6251" w:rsidRDefault="008F6320" w:rsidP="00A03358">
            <w:pPr>
              <w:pStyle w:val="TableParagraph"/>
              <w:ind w:right="49"/>
            </w:pPr>
            <w:r w:rsidRPr="003C6251">
              <w:rPr>
                <w:w w:val="99"/>
              </w:rPr>
              <w:t>1</w:t>
            </w:r>
          </w:p>
        </w:tc>
        <w:tc>
          <w:tcPr>
            <w:tcW w:w="1858" w:type="dxa"/>
          </w:tcPr>
          <w:p w14:paraId="3820D042" w14:textId="36E8A260" w:rsidR="008F6320" w:rsidRPr="003C6251" w:rsidRDefault="008F6320" w:rsidP="00A03358">
            <w:pPr>
              <w:pStyle w:val="TableParagraph"/>
              <w:ind w:right="49"/>
              <w:rPr>
                <w:color w:val="FF0000"/>
              </w:rPr>
            </w:pPr>
            <w:r w:rsidRPr="003C6251">
              <w:t>30%</w:t>
            </w:r>
          </w:p>
        </w:tc>
      </w:tr>
      <w:tr w:rsidR="008F6320" w:rsidRPr="003C6251" w14:paraId="6E3FA916" w14:textId="77777777" w:rsidTr="008F6320">
        <w:trPr>
          <w:trHeight w:val="456"/>
          <w:jc w:val="center"/>
        </w:trPr>
        <w:tc>
          <w:tcPr>
            <w:tcW w:w="1586" w:type="dxa"/>
          </w:tcPr>
          <w:p w14:paraId="4DD5DC57" w14:textId="77777777" w:rsidR="008F6320" w:rsidRPr="003C6251" w:rsidRDefault="008F6320" w:rsidP="00A03358">
            <w:pPr>
              <w:pStyle w:val="TableParagraph"/>
              <w:spacing w:before="92"/>
              <w:ind w:right="49"/>
            </w:pPr>
            <w:r w:rsidRPr="003C6251">
              <w:rPr>
                <w:w w:val="99"/>
              </w:rPr>
              <w:t>2</w:t>
            </w:r>
          </w:p>
        </w:tc>
        <w:tc>
          <w:tcPr>
            <w:tcW w:w="1858" w:type="dxa"/>
          </w:tcPr>
          <w:p w14:paraId="2072C6C1" w14:textId="77777777" w:rsidR="008F6320" w:rsidRPr="003C6251" w:rsidRDefault="008F6320" w:rsidP="00A03358">
            <w:pPr>
              <w:pStyle w:val="TableParagraph"/>
              <w:spacing w:before="92" w:line="259" w:lineRule="auto"/>
              <w:ind w:right="49"/>
            </w:pPr>
            <w:r w:rsidRPr="003C6251">
              <w:t>3</w:t>
            </w:r>
            <w:r>
              <w:t>0</w:t>
            </w:r>
            <w:r w:rsidRPr="003C6251">
              <w:t>%</w:t>
            </w:r>
          </w:p>
        </w:tc>
      </w:tr>
      <w:tr w:rsidR="008F6320" w:rsidRPr="003C6251" w14:paraId="25E7D1D6" w14:textId="77777777" w:rsidTr="008F6320">
        <w:trPr>
          <w:trHeight w:val="453"/>
          <w:jc w:val="center"/>
        </w:trPr>
        <w:tc>
          <w:tcPr>
            <w:tcW w:w="1586" w:type="dxa"/>
          </w:tcPr>
          <w:p w14:paraId="1B469C11" w14:textId="77777777" w:rsidR="008F6320" w:rsidRPr="003C6251" w:rsidRDefault="008F6320" w:rsidP="00A03358">
            <w:pPr>
              <w:pStyle w:val="TableParagraph"/>
              <w:ind w:right="49"/>
            </w:pPr>
            <w:r w:rsidRPr="003C6251">
              <w:rPr>
                <w:w w:val="99"/>
              </w:rPr>
              <w:t>3</w:t>
            </w:r>
          </w:p>
        </w:tc>
        <w:tc>
          <w:tcPr>
            <w:tcW w:w="1858" w:type="dxa"/>
          </w:tcPr>
          <w:p w14:paraId="7EDE0161" w14:textId="15AA03FC" w:rsidR="008F6320" w:rsidRPr="003C6251" w:rsidRDefault="008F6320" w:rsidP="00A03358">
            <w:pPr>
              <w:pStyle w:val="TableParagraph"/>
              <w:ind w:right="49"/>
            </w:pPr>
            <w:r>
              <w:t>40</w:t>
            </w:r>
            <w:r w:rsidRPr="003C6251">
              <w:t>%</w:t>
            </w:r>
          </w:p>
        </w:tc>
      </w:tr>
    </w:tbl>
    <w:p w14:paraId="4969D249" w14:textId="77777777" w:rsidR="007E29D5" w:rsidRPr="003C6251" w:rsidRDefault="00D665E7" w:rsidP="00A03358">
      <w:pPr>
        <w:pStyle w:val="Textoindependiente"/>
        <w:ind w:right="49"/>
        <w:jc w:val="center"/>
        <w:rPr>
          <w:sz w:val="22"/>
          <w:szCs w:val="22"/>
        </w:rPr>
      </w:pPr>
      <w:r w:rsidRPr="003C6251">
        <w:rPr>
          <w:sz w:val="22"/>
          <w:szCs w:val="22"/>
        </w:rPr>
        <w:t>Tabla 02. Construcción propia</w:t>
      </w:r>
    </w:p>
    <w:p w14:paraId="7BB528A9" w14:textId="77777777" w:rsidR="007E29D5" w:rsidRPr="003C6251" w:rsidRDefault="007E29D5" w:rsidP="00B34126">
      <w:pPr>
        <w:pStyle w:val="Textoindependiente"/>
        <w:ind w:right="49"/>
        <w:jc w:val="both"/>
        <w:rPr>
          <w:sz w:val="22"/>
          <w:szCs w:val="22"/>
        </w:rPr>
      </w:pPr>
    </w:p>
    <w:p w14:paraId="6FE5DC0B"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 xml:space="preserve">Acciones de seguimiento </w:t>
      </w:r>
    </w:p>
    <w:p w14:paraId="60378D8D" w14:textId="77777777" w:rsidR="0E820C70" w:rsidRPr="003C6251" w:rsidRDefault="0E820C70" w:rsidP="00B34126">
      <w:pPr>
        <w:pStyle w:val="Ttulo1"/>
        <w:tabs>
          <w:tab w:val="left" w:pos="1006"/>
          <w:tab w:val="left" w:pos="1007"/>
        </w:tabs>
        <w:ind w:left="0" w:right="49" w:firstLine="0"/>
        <w:jc w:val="both"/>
        <w:rPr>
          <w:b w:val="0"/>
          <w:bCs w:val="0"/>
          <w:color w:val="000000" w:themeColor="text1"/>
          <w:sz w:val="22"/>
          <w:szCs w:val="22"/>
        </w:rPr>
      </w:pPr>
    </w:p>
    <w:p w14:paraId="4E3E484B" w14:textId="36679C7C" w:rsidR="00570957" w:rsidRDefault="00570957" w:rsidP="00B34126">
      <w:pPr>
        <w:pStyle w:val="Textoindependiente"/>
        <w:ind w:right="49"/>
        <w:jc w:val="both"/>
        <w:rPr>
          <w:sz w:val="22"/>
          <w:szCs w:val="22"/>
        </w:rPr>
      </w:pPr>
      <w:r w:rsidRPr="003C6251">
        <w:rPr>
          <w:sz w:val="22"/>
          <w:szCs w:val="22"/>
        </w:rPr>
        <w:t xml:space="preserve">Las acciones de seguimiento para el mejoramiento de los desempeños de los estudiantes, contemplan como eje central del proceso, la comunicación con la familia y estudiante.   </w:t>
      </w:r>
    </w:p>
    <w:p w14:paraId="167F6BF7" w14:textId="77777777" w:rsidR="005A372D" w:rsidRDefault="005A372D" w:rsidP="00B34126">
      <w:pPr>
        <w:pStyle w:val="Textoindependiente"/>
        <w:ind w:right="49"/>
        <w:jc w:val="both"/>
        <w:rPr>
          <w:sz w:val="22"/>
          <w:szCs w:val="22"/>
        </w:rPr>
      </w:pPr>
    </w:p>
    <w:p w14:paraId="274EEBEB" w14:textId="02551E7E" w:rsidR="007E29D5" w:rsidRDefault="00D665E7" w:rsidP="00B34126">
      <w:pPr>
        <w:pStyle w:val="Textoindependiente"/>
        <w:ind w:right="49"/>
        <w:jc w:val="both"/>
        <w:rPr>
          <w:sz w:val="22"/>
          <w:szCs w:val="22"/>
        </w:rPr>
      </w:pPr>
      <w:r w:rsidRPr="003C6251">
        <w:rPr>
          <w:sz w:val="22"/>
          <w:szCs w:val="22"/>
        </w:rPr>
        <w:t>Dentro de las acciones de seguimiento se</w:t>
      </w:r>
      <w:r w:rsidRPr="003C6251">
        <w:rPr>
          <w:spacing w:val="-12"/>
          <w:sz w:val="22"/>
          <w:szCs w:val="22"/>
        </w:rPr>
        <w:t xml:space="preserve"> </w:t>
      </w:r>
      <w:r w:rsidRPr="003C6251">
        <w:rPr>
          <w:sz w:val="22"/>
          <w:szCs w:val="22"/>
        </w:rPr>
        <w:t>contemplan:</w:t>
      </w:r>
    </w:p>
    <w:p w14:paraId="7C7597C7" w14:textId="77777777" w:rsidR="00F77473" w:rsidRPr="003C6251" w:rsidRDefault="00F77473" w:rsidP="00B34126">
      <w:pPr>
        <w:pStyle w:val="Textoindependiente"/>
        <w:ind w:right="49"/>
        <w:jc w:val="both"/>
        <w:rPr>
          <w:sz w:val="22"/>
          <w:szCs w:val="22"/>
        </w:rPr>
      </w:pPr>
    </w:p>
    <w:p w14:paraId="0FB26564" w14:textId="77777777" w:rsidR="007E29D5" w:rsidRPr="003C6251" w:rsidRDefault="5732CF9E" w:rsidP="00F77473">
      <w:pPr>
        <w:pStyle w:val="Prrafodelista"/>
        <w:numPr>
          <w:ilvl w:val="1"/>
          <w:numId w:val="7"/>
        </w:numPr>
        <w:tabs>
          <w:tab w:val="left" w:pos="567"/>
        </w:tabs>
        <w:spacing w:before="10"/>
        <w:ind w:left="567" w:right="51" w:hanging="567"/>
        <w:jc w:val="both"/>
        <w:rPr>
          <w:rFonts w:eastAsiaTheme="minorEastAsia"/>
        </w:rPr>
      </w:pPr>
      <w:r w:rsidRPr="003C6251">
        <w:t>Entrega</w:t>
      </w:r>
      <w:r w:rsidR="0082609E">
        <w:t>, valoración y retroalimentación de evidencias de aprendizaje.</w:t>
      </w:r>
    </w:p>
    <w:p w14:paraId="49E8788E" w14:textId="77777777" w:rsidR="007E29D5" w:rsidRPr="003C6251" w:rsidRDefault="00D665E7" w:rsidP="00F77473">
      <w:pPr>
        <w:pStyle w:val="Prrafodelista"/>
        <w:numPr>
          <w:ilvl w:val="1"/>
          <w:numId w:val="7"/>
        </w:numPr>
        <w:tabs>
          <w:tab w:val="left" w:pos="567"/>
        </w:tabs>
        <w:spacing w:before="10"/>
        <w:ind w:left="567" w:right="51" w:hanging="567"/>
        <w:jc w:val="both"/>
      </w:pPr>
      <w:r w:rsidRPr="003C6251">
        <w:t xml:space="preserve">Reunión de padres de familia y seguimiento por parte de los directores de grupo </w:t>
      </w:r>
      <w:r w:rsidR="0082609E">
        <w:t>y docentes de aula regular</w:t>
      </w:r>
      <w:r w:rsidRPr="003C6251">
        <w:t>.</w:t>
      </w:r>
    </w:p>
    <w:p w14:paraId="7665C782" w14:textId="77777777" w:rsidR="005C6C4E" w:rsidRPr="003C6251" w:rsidRDefault="31E168EB" w:rsidP="00F77473">
      <w:pPr>
        <w:pStyle w:val="Prrafodelista"/>
        <w:numPr>
          <w:ilvl w:val="1"/>
          <w:numId w:val="7"/>
        </w:numPr>
        <w:tabs>
          <w:tab w:val="left" w:pos="567"/>
        </w:tabs>
        <w:spacing w:before="10"/>
        <w:ind w:left="567" w:right="51" w:hanging="567"/>
        <w:jc w:val="both"/>
        <w:rPr>
          <w:rFonts w:eastAsiaTheme="minorEastAsia"/>
        </w:rPr>
      </w:pPr>
      <w:r w:rsidRPr="003C6251">
        <w:rPr>
          <w:color w:val="000000" w:themeColor="text1"/>
        </w:rPr>
        <w:t>Flexibilización y adaptación de actividades para estudiantes en condición de discapacidad teniendo en cuenta el PIAR (Plan Individual de Ajustes Razonables).</w:t>
      </w:r>
    </w:p>
    <w:p w14:paraId="39A3C3F5" w14:textId="77777777" w:rsidR="007E29D5" w:rsidRPr="003C6251" w:rsidRDefault="00D665E7" w:rsidP="00F77473">
      <w:pPr>
        <w:pStyle w:val="Prrafodelista"/>
        <w:numPr>
          <w:ilvl w:val="1"/>
          <w:numId w:val="7"/>
        </w:numPr>
        <w:tabs>
          <w:tab w:val="left" w:pos="567"/>
        </w:tabs>
        <w:spacing w:before="10"/>
        <w:ind w:left="567" w:right="51" w:hanging="567"/>
        <w:jc w:val="both"/>
        <w:rPr>
          <w:rFonts w:eastAsiaTheme="minorEastAsia"/>
        </w:rPr>
      </w:pPr>
      <w:r w:rsidRPr="003C6251">
        <w:t xml:space="preserve">Acompañamiento y seguimiento a estudiantes </w:t>
      </w:r>
      <w:r w:rsidR="4E0E6DAB" w:rsidRPr="003C6251">
        <w:t xml:space="preserve">PCD (personas en condición de discapacidad) </w:t>
      </w:r>
      <w:r w:rsidRPr="003C6251">
        <w:t>por parte de las docentes de apoyo.</w:t>
      </w:r>
    </w:p>
    <w:p w14:paraId="5AA1600D" w14:textId="77777777" w:rsidR="007E29D5" w:rsidRPr="003C6251" w:rsidRDefault="00D665E7" w:rsidP="00F77473">
      <w:pPr>
        <w:pStyle w:val="Prrafodelista"/>
        <w:numPr>
          <w:ilvl w:val="1"/>
          <w:numId w:val="7"/>
        </w:numPr>
        <w:tabs>
          <w:tab w:val="left" w:pos="567"/>
        </w:tabs>
        <w:spacing w:before="10"/>
        <w:ind w:left="567" w:right="51" w:hanging="567"/>
        <w:jc w:val="both"/>
      </w:pPr>
      <w:r w:rsidRPr="003C6251">
        <w:t>Reuniones y seguimiento de docentes de aula con Docentes de Apoyo para monitorear proceso de estudiantes</w:t>
      </w:r>
      <w:r w:rsidR="735935B4" w:rsidRPr="003C6251">
        <w:t xml:space="preserve"> PCD</w:t>
      </w:r>
      <w:r w:rsidRPr="003C6251">
        <w:t>.</w:t>
      </w:r>
    </w:p>
    <w:p w14:paraId="7BEEA896" w14:textId="77777777" w:rsidR="007E29D5" w:rsidRPr="003C6251" w:rsidRDefault="00D665E7" w:rsidP="00F77473">
      <w:pPr>
        <w:pStyle w:val="Prrafodelista"/>
        <w:numPr>
          <w:ilvl w:val="1"/>
          <w:numId w:val="7"/>
        </w:numPr>
        <w:tabs>
          <w:tab w:val="left" w:pos="567"/>
        </w:tabs>
        <w:spacing w:before="10"/>
        <w:ind w:left="567" w:right="51" w:hanging="567"/>
        <w:jc w:val="both"/>
      </w:pPr>
      <w:r w:rsidRPr="003C6251">
        <w:t xml:space="preserve">Reuniones de Docentes de Primera Infancia con </w:t>
      </w:r>
      <w:r w:rsidR="07A1167B" w:rsidRPr="003C6251">
        <w:t xml:space="preserve">entidades aliadas </w:t>
      </w:r>
      <w:r w:rsidRPr="003C6251">
        <w:t>desde los componentes pedagógicos, familia y</w:t>
      </w:r>
      <w:r w:rsidRPr="003C6251">
        <w:rPr>
          <w:spacing w:val="-1"/>
        </w:rPr>
        <w:t xml:space="preserve"> </w:t>
      </w:r>
      <w:r w:rsidRPr="003C6251">
        <w:t>salud.</w:t>
      </w:r>
    </w:p>
    <w:p w14:paraId="0DC688D8" w14:textId="77777777" w:rsidR="00614EAD" w:rsidRDefault="00D665E7" w:rsidP="00F77473">
      <w:pPr>
        <w:pStyle w:val="Prrafodelista"/>
        <w:numPr>
          <w:ilvl w:val="1"/>
          <w:numId w:val="7"/>
        </w:numPr>
        <w:tabs>
          <w:tab w:val="left" w:pos="567"/>
        </w:tabs>
        <w:spacing w:before="10"/>
        <w:ind w:left="567" w:right="51" w:hanging="567"/>
        <w:jc w:val="both"/>
      </w:pPr>
      <w:r w:rsidRPr="003C6251">
        <w:t>Acompañamiento y seguimiento a estudiantes y cuidadores por parte de orientación y directivos</w:t>
      </w:r>
      <w:r w:rsidR="1E8CF4C7" w:rsidRPr="003C6251">
        <w:t xml:space="preserve"> </w:t>
      </w:r>
      <w:r w:rsidR="00614EAD" w:rsidRPr="003C6251">
        <w:t>en casos específicos y según acuerdo con dirección de grupo</w:t>
      </w:r>
      <w:r w:rsidR="0082609E">
        <w:t>.</w:t>
      </w:r>
    </w:p>
    <w:p w14:paraId="147C6DCF" w14:textId="77777777" w:rsidR="0082609E" w:rsidRPr="003C6251" w:rsidRDefault="0082609E" w:rsidP="00B34126">
      <w:pPr>
        <w:pStyle w:val="Prrafodelista"/>
        <w:tabs>
          <w:tab w:val="left" w:pos="1160"/>
          <w:tab w:val="left" w:pos="1161"/>
        </w:tabs>
        <w:ind w:left="0" w:right="49" w:firstLine="0"/>
        <w:jc w:val="both"/>
      </w:pPr>
    </w:p>
    <w:p w14:paraId="048D5F8A" w14:textId="37002136" w:rsidR="00614EAD" w:rsidRPr="003C6251" w:rsidRDefault="00614EAD" w:rsidP="00B34126">
      <w:pPr>
        <w:tabs>
          <w:tab w:val="left" w:pos="1160"/>
          <w:tab w:val="left" w:pos="1161"/>
        </w:tabs>
        <w:ind w:right="49"/>
        <w:jc w:val="both"/>
      </w:pPr>
      <w:r w:rsidRPr="003C6251">
        <w:t xml:space="preserve">Parágrafo. Se seguirán los lineamientos establecidos en la Resolución </w:t>
      </w:r>
      <w:r w:rsidR="00B602BF" w:rsidRPr="003C6251">
        <w:t>1438 de 2020, que sobre</w:t>
      </w:r>
      <w:r w:rsidR="00294288">
        <w:t xml:space="preserve"> </w:t>
      </w:r>
      <w:r w:rsidR="00B602BF" w:rsidRPr="003C6251">
        <w:t xml:space="preserve">el tema de permanencia escolar </w:t>
      </w:r>
      <w:r w:rsidR="00516BD1" w:rsidRPr="003C6251">
        <w:t>y prevención de la deserción establece</w:t>
      </w:r>
      <w:r w:rsidR="00B602BF" w:rsidRPr="003C6251">
        <w:t xml:space="preserve">. </w:t>
      </w:r>
    </w:p>
    <w:p w14:paraId="400BEC7B" w14:textId="77777777" w:rsidR="007E29D5" w:rsidRPr="003C6251" w:rsidRDefault="00A474E3" w:rsidP="00B34126">
      <w:pPr>
        <w:pStyle w:val="Ttulo1"/>
        <w:numPr>
          <w:ilvl w:val="0"/>
          <w:numId w:val="7"/>
        </w:numPr>
        <w:tabs>
          <w:tab w:val="left" w:pos="567"/>
        </w:tabs>
        <w:ind w:left="0" w:right="49" w:firstLine="0"/>
        <w:jc w:val="both"/>
        <w:rPr>
          <w:sz w:val="22"/>
          <w:szCs w:val="22"/>
        </w:rPr>
      </w:pPr>
      <w:r w:rsidRPr="003C6251">
        <w:rPr>
          <w:sz w:val="22"/>
          <w:szCs w:val="22"/>
        </w:rPr>
        <w:lastRenderedPageBreak/>
        <w:t xml:space="preserve">Informe parcial de seguimiento </w:t>
      </w:r>
      <w:r w:rsidR="00A15BAC" w:rsidRPr="003C6251">
        <w:rPr>
          <w:sz w:val="22"/>
          <w:szCs w:val="22"/>
        </w:rPr>
        <w:t>académico por periodo</w:t>
      </w:r>
    </w:p>
    <w:p w14:paraId="247BF17E" w14:textId="77777777" w:rsidR="0310FAE0" w:rsidRPr="003C6251" w:rsidRDefault="0310FAE0" w:rsidP="00B34126">
      <w:pPr>
        <w:pStyle w:val="Textoindependiente"/>
        <w:spacing w:before="9"/>
        <w:ind w:right="49"/>
        <w:jc w:val="both"/>
        <w:rPr>
          <w:sz w:val="22"/>
          <w:szCs w:val="22"/>
        </w:rPr>
      </w:pPr>
    </w:p>
    <w:p w14:paraId="41EC3B33" w14:textId="77777777" w:rsidR="007E29D5" w:rsidRPr="003C6251" w:rsidRDefault="00516BD1" w:rsidP="00B34126">
      <w:pPr>
        <w:pStyle w:val="Textoindependiente"/>
        <w:spacing w:before="9"/>
        <w:ind w:right="49"/>
        <w:jc w:val="both"/>
        <w:rPr>
          <w:color w:val="C00000"/>
          <w:sz w:val="22"/>
          <w:szCs w:val="22"/>
        </w:rPr>
      </w:pPr>
      <w:r w:rsidRPr="003C6251">
        <w:rPr>
          <w:sz w:val="22"/>
          <w:szCs w:val="22"/>
        </w:rPr>
        <w:t>A</w:t>
      </w:r>
      <w:r w:rsidR="7C9B054D" w:rsidRPr="003C6251">
        <w:rPr>
          <w:sz w:val="22"/>
          <w:szCs w:val="22"/>
        </w:rPr>
        <w:t xml:space="preserve">l término de la </w:t>
      </w:r>
      <w:r w:rsidR="00A15BAC" w:rsidRPr="003C6251">
        <w:rPr>
          <w:b/>
          <w:i/>
          <w:sz w:val="22"/>
          <w:szCs w:val="22"/>
        </w:rPr>
        <w:t>octava</w:t>
      </w:r>
      <w:r w:rsidRPr="003C6251">
        <w:rPr>
          <w:b/>
          <w:i/>
          <w:sz w:val="22"/>
          <w:szCs w:val="22"/>
        </w:rPr>
        <w:t xml:space="preserve"> </w:t>
      </w:r>
      <w:r w:rsidR="7C9B054D" w:rsidRPr="003C6251">
        <w:rPr>
          <w:b/>
          <w:i/>
          <w:sz w:val="22"/>
          <w:szCs w:val="22"/>
        </w:rPr>
        <w:t>semana</w:t>
      </w:r>
      <w:r w:rsidR="7C9B054D" w:rsidRPr="003C6251">
        <w:rPr>
          <w:sz w:val="22"/>
          <w:szCs w:val="22"/>
        </w:rPr>
        <w:t xml:space="preserve"> de cada periodo, los docentes ha</w:t>
      </w:r>
      <w:r w:rsidR="00A15BAC" w:rsidRPr="003C6251">
        <w:rPr>
          <w:sz w:val="22"/>
          <w:szCs w:val="22"/>
        </w:rPr>
        <w:t>b</w:t>
      </w:r>
      <w:r w:rsidR="7C9B054D" w:rsidRPr="003C6251">
        <w:rPr>
          <w:sz w:val="22"/>
          <w:szCs w:val="22"/>
        </w:rPr>
        <w:t xml:space="preserve">rán </w:t>
      </w:r>
      <w:r w:rsidR="0082609E">
        <w:rPr>
          <w:sz w:val="22"/>
          <w:szCs w:val="22"/>
        </w:rPr>
        <w:t>reportado los avances y oportunidades de mejora presentadas</w:t>
      </w:r>
      <w:r w:rsidR="00A15BAC" w:rsidRPr="003C6251">
        <w:rPr>
          <w:sz w:val="22"/>
          <w:szCs w:val="22"/>
        </w:rPr>
        <w:t xml:space="preserve"> </w:t>
      </w:r>
      <w:r w:rsidR="7C9B054D" w:rsidRPr="003C6251">
        <w:rPr>
          <w:sz w:val="22"/>
          <w:szCs w:val="22"/>
        </w:rPr>
        <w:t xml:space="preserve">por los estudiantes en la asignatura orientada. Esta información será empleada para que </w:t>
      </w:r>
      <w:r w:rsidR="47737BAD" w:rsidRPr="003C6251">
        <w:rPr>
          <w:sz w:val="22"/>
          <w:szCs w:val="22"/>
        </w:rPr>
        <w:t xml:space="preserve">el director de grupo prepare y ejecute reunión de </w:t>
      </w:r>
      <w:r w:rsidR="00A15BAC" w:rsidRPr="003C6251">
        <w:rPr>
          <w:sz w:val="22"/>
          <w:szCs w:val="22"/>
        </w:rPr>
        <w:t xml:space="preserve">informe </w:t>
      </w:r>
      <w:r w:rsidR="00A474E3" w:rsidRPr="003C6251">
        <w:rPr>
          <w:sz w:val="22"/>
          <w:szCs w:val="22"/>
        </w:rPr>
        <w:t xml:space="preserve">parcial de seguimiento </w:t>
      </w:r>
      <w:r w:rsidR="00A15BAC" w:rsidRPr="003C6251">
        <w:rPr>
          <w:sz w:val="22"/>
          <w:szCs w:val="22"/>
        </w:rPr>
        <w:t xml:space="preserve">académico </w:t>
      </w:r>
      <w:r w:rsidR="47737BAD" w:rsidRPr="003C6251">
        <w:rPr>
          <w:sz w:val="22"/>
          <w:szCs w:val="22"/>
        </w:rPr>
        <w:t xml:space="preserve">del </w:t>
      </w:r>
      <w:r w:rsidRPr="003C6251">
        <w:rPr>
          <w:sz w:val="22"/>
          <w:szCs w:val="22"/>
        </w:rPr>
        <w:t>periodo</w:t>
      </w:r>
      <w:r w:rsidR="47737BAD" w:rsidRPr="003C6251">
        <w:rPr>
          <w:sz w:val="22"/>
          <w:szCs w:val="22"/>
        </w:rPr>
        <w:t xml:space="preserve"> con los acudientes/ madres o padres del grupo</w:t>
      </w:r>
      <w:r w:rsidR="00A15BAC" w:rsidRPr="003C6251">
        <w:rPr>
          <w:sz w:val="22"/>
          <w:szCs w:val="22"/>
        </w:rPr>
        <w:t xml:space="preserve"> en la </w:t>
      </w:r>
      <w:r w:rsidR="00A15BAC" w:rsidRPr="003C6251">
        <w:rPr>
          <w:b/>
          <w:i/>
          <w:sz w:val="22"/>
          <w:szCs w:val="22"/>
        </w:rPr>
        <w:t>novena semana</w:t>
      </w:r>
      <w:r w:rsidR="47737BAD" w:rsidRPr="003C6251">
        <w:rPr>
          <w:sz w:val="22"/>
          <w:szCs w:val="22"/>
        </w:rPr>
        <w:t xml:space="preserve">, para informar los resultados académicos previos </w:t>
      </w:r>
      <w:r w:rsidR="020067CC" w:rsidRPr="003C6251">
        <w:rPr>
          <w:sz w:val="22"/>
          <w:szCs w:val="22"/>
        </w:rPr>
        <w:t xml:space="preserve">y </w:t>
      </w:r>
      <w:r w:rsidR="0082609E">
        <w:rPr>
          <w:sz w:val="22"/>
          <w:szCs w:val="22"/>
        </w:rPr>
        <w:t xml:space="preserve">promover el mejoramiento del desempeño escolar del estudiante.  </w:t>
      </w:r>
      <w:r w:rsidR="000C0DCC" w:rsidRPr="003C6251">
        <w:rPr>
          <w:sz w:val="22"/>
          <w:szCs w:val="22"/>
        </w:rPr>
        <w:t>De este informe debe quedar registro en el observador del estudiante y el acta de compromiso correspondiente para los casos de baja respuesta</w:t>
      </w:r>
      <w:r w:rsidR="00D212F3" w:rsidRPr="003C6251">
        <w:rPr>
          <w:sz w:val="22"/>
          <w:szCs w:val="22"/>
        </w:rPr>
        <w:t xml:space="preserve"> o no cumplimiento de las actividades propuesta</w:t>
      </w:r>
      <w:r w:rsidR="0082609E">
        <w:rPr>
          <w:sz w:val="22"/>
          <w:szCs w:val="22"/>
        </w:rPr>
        <w:t>s</w:t>
      </w:r>
      <w:r w:rsidR="00D212F3" w:rsidRPr="003C6251">
        <w:rPr>
          <w:sz w:val="22"/>
          <w:szCs w:val="22"/>
        </w:rPr>
        <w:t xml:space="preserve"> en el periodo</w:t>
      </w:r>
      <w:r w:rsidR="000C0DCC" w:rsidRPr="003C6251">
        <w:rPr>
          <w:sz w:val="22"/>
          <w:szCs w:val="22"/>
        </w:rPr>
        <w:t xml:space="preserve">. </w:t>
      </w:r>
    </w:p>
    <w:p w14:paraId="2CDC6EB7" w14:textId="77777777" w:rsidR="00DB520B" w:rsidRPr="003C6251" w:rsidRDefault="00DB520B" w:rsidP="00B34126">
      <w:pPr>
        <w:pStyle w:val="Textoindependiente"/>
        <w:spacing w:before="9"/>
        <w:ind w:right="49"/>
        <w:jc w:val="both"/>
        <w:rPr>
          <w:sz w:val="22"/>
          <w:szCs w:val="22"/>
        </w:rPr>
      </w:pPr>
    </w:p>
    <w:p w14:paraId="1F903A60" w14:textId="77777777" w:rsidR="007E29D5" w:rsidRPr="003C6251" w:rsidRDefault="00D665E7" w:rsidP="00B34126">
      <w:pPr>
        <w:pStyle w:val="Ttulo1"/>
        <w:numPr>
          <w:ilvl w:val="0"/>
          <w:numId w:val="7"/>
        </w:numPr>
        <w:tabs>
          <w:tab w:val="left" w:pos="567"/>
        </w:tabs>
        <w:ind w:left="0" w:right="49" w:firstLine="0"/>
        <w:jc w:val="both"/>
        <w:rPr>
          <w:rFonts w:eastAsiaTheme="minorEastAsia"/>
          <w:sz w:val="22"/>
          <w:szCs w:val="22"/>
        </w:rPr>
      </w:pPr>
      <w:r w:rsidRPr="003C6251">
        <w:rPr>
          <w:sz w:val="22"/>
          <w:szCs w:val="22"/>
        </w:rPr>
        <w:t>Proceso de</w:t>
      </w:r>
      <w:r w:rsidR="1C65A351" w:rsidRPr="003C6251">
        <w:rPr>
          <w:sz w:val="22"/>
          <w:szCs w:val="22"/>
        </w:rPr>
        <w:t xml:space="preserve"> </w:t>
      </w:r>
      <w:r w:rsidR="00D212F3" w:rsidRPr="003C6251">
        <w:rPr>
          <w:sz w:val="22"/>
          <w:szCs w:val="22"/>
        </w:rPr>
        <w:t>N</w:t>
      </w:r>
      <w:r w:rsidRPr="003C6251">
        <w:rPr>
          <w:sz w:val="22"/>
          <w:szCs w:val="22"/>
        </w:rPr>
        <w:t>ivelación.</w:t>
      </w:r>
    </w:p>
    <w:p w14:paraId="7B1C2AD2" w14:textId="77777777" w:rsidR="08483D1B" w:rsidRPr="003C6251" w:rsidRDefault="08483D1B" w:rsidP="00B34126">
      <w:pPr>
        <w:pStyle w:val="Textoindependiente"/>
        <w:spacing w:before="9"/>
        <w:ind w:right="49"/>
        <w:jc w:val="both"/>
        <w:rPr>
          <w:sz w:val="22"/>
          <w:szCs w:val="22"/>
        </w:rPr>
      </w:pPr>
    </w:p>
    <w:p w14:paraId="02A3B21A" w14:textId="2EC7E0CB" w:rsidR="00DB520B" w:rsidRDefault="2B0FD95C" w:rsidP="00B34126">
      <w:pPr>
        <w:spacing w:line="257" w:lineRule="auto"/>
        <w:ind w:right="49"/>
        <w:jc w:val="both"/>
      </w:pPr>
      <w:r w:rsidRPr="003C6251">
        <w:t>El proceso de nivelación es una</w:t>
      </w:r>
      <w:r w:rsidRPr="003C6251">
        <w:rPr>
          <w:rFonts w:eastAsia="Calibri Light"/>
          <w:color w:val="000000" w:themeColor="text1"/>
        </w:rPr>
        <w:t xml:space="preserve"> </w:t>
      </w:r>
      <w:r w:rsidRPr="003C6251">
        <w:t xml:space="preserve">estrategia pedagógica para apoyar a los estudiantes que presenten debilidades en sus procesos formativos. Como está establecido en el SIEE, dentro del </w:t>
      </w:r>
      <w:r w:rsidR="00D212F3" w:rsidRPr="003C6251">
        <w:t>periodo</w:t>
      </w:r>
      <w:r w:rsidRPr="003C6251">
        <w:t xml:space="preserve"> se contemplará la semana de nivelación,</w:t>
      </w:r>
      <w:r w:rsidR="51E09FA0" w:rsidRPr="003C6251">
        <w:t xml:space="preserve"> la cual </w:t>
      </w:r>
      <w:r w:rsidR="00D212F3" w:rsidRPr="003C6251">
        <w:t xml:space="preserve">corresponde a </w:t>
      </w:r>
      <w:r w:rsidR="51E09FA0" w:rsidRPr="003C6251">
        <w:t xml:space="preserve">la </w:t>
      </w:r>
      <w:r w:rsidR="00D212F3" w:rsidRPr="003C6251">
        <w:t xml:space="preserve">última </w:t>
      </w:r>
      <w:r w:rsidR="51E09FA0" w:rsidRPr="003C6251">
        <w:t xml:space="preserve">semana del </w:t>
      </w:r>
      <w:r w:rsidR="00D212F3" w:rsidRPr="003C6251">
        <w:t>periodo respectiv</w:t>
      </w:r>
      <w:r w:rsidR="00F467EE" w:rsidRPr="003C6251">
        <w:t xml:space="preserve">o, tiempo en el cual los estudiantes tendrán la posibilidad de hacer la entrega de </w:t>
      </w:r>
      <w:r w:rsidR="00D2238E" w:rsidRPr="003C6251">
        <w:t xml:space="preserve">todas </w:t>
      </w:r>
      <w:r w:rsidR="00F467EE" w:rsidRPr="003C6251">
        <w:t xml:space="preserve">las actividades </w:t>
      </w:r>
      <w:r w:rsidR="00D2238E" w:rsidRPr="003C6251">
        <w:t xml:space="preserve">pendientes </w:t>
      </w:r>
      <w:r w:rsidR="00F467EE" w:rsidRPr="003C6251">
        <w:t>asignadas durante el periodo</w:t>
      </w:r>
      <w:r w:rsidR="0082609E">
        <w:t xml:space="preserve"> y/o realizar las actividades de mejora indicadas por el docente que le orienta cada asignatura</w:t>
      </w:r>
      <w:r w:rsidR="00870114" w:rsidRPr="003C6251">
        <w:t>. L</w:t>
      </w:r>
      <w:r w:rsidR="00F467EE" w:rsidRPr="003C6251">
        <w:t xml:space="preserve">a </w:t>
      </w:r>
      <w:r w:rsidR="0082609E">
        <w:t xml:space="preserve">valoración numérica </w:t>
      </w:r>
      <w:r w:rsidR="00F467EE" w:rsidRPr="003C6251">
        <w:t>máxima para la nivelación será de 3.0</w:t>
      </w:r>
      <w:r w:rsidR="0082609E">
        <w:t>,</w:t>
      </w:r>
      <w:r w:rsidR="00F467EE" w:rsidRPr="003C6251">
        <w:t xml:space="preserve"> </w:t>
      </w:r>
      <w:r w:rsidR="00181959" w:rsidRPr="003C6251">
        <w:t>siempre que</w:t>
      </w:r>
      <w:r w:rsidR="0082609E">
        <w:t xml:space="preserve"> se</w:t>
      </w:r>
      <w:r w:rsidR="00181959" w:rsidRPr="003C6251">
        <w:t xml:space="preserve"> cumpla con los criterios requeridos</w:t>
      </w:r>
      <w:r w:rsidR="00E75005" w:rsidRPr="003C6251">
        <w:t xml:space="preserve"> para obtener </w:t>
      </w:r>
      <w:r w:rsidR="0082609E">
        <w:t>dicha</w:t>
      </w:r>
      <w:r w:rsidR="00E75005" w:rsidRPr="003C6251">
        <w:t xml:space="preserve"> calificación</w:t>
      </w:r>
      <w:r w:rsidR="00870114" w:rsidRPr="003C6251">
        <w:t xml:space="preserve"> y quedará registrada como nivelación en el sistema de apoyo escolar</w:t>
      </w:r>
      <w:r w:rsidR="00181959" w:rsidRPr="003C6251">
        <w:t xml:space="preserve">. </w:t>
      </w:r>
    </w:p>
    <w:p w14:paraId="4507A5E3" w14:textId="77777777" w:rsidR="009A4086" w:rsidRDefault="009A4086" w:rsidP="00B34126">
      <w:pPr>
        <w:spacing w:line="257" w:lineRule="auto"/>
        <w:ind w:right="49"/>
        <w:jc w:val="both"/>
      </w:pPr>
    </w:p>
    <w:p w14:paraId="67CFBA3E" w14:textId="77777777" w:rsidR="007E29D5" w:rsidRPr="003C6251" w:rsidRDefault="00D665E7" w:rsidP="00B34126">
      <w:pPr>
        <w:pStyle w:val="Ttulo1"/>
        <w:numPr>
          <w:ilvl w:val="0"/>
          <w:numId w:val="7"/>
        </w:numPr>
        <w:tabs>
          <w:tab w:val="left" w:pos="567"/>
        </w:tabs>
        <w:ind w:left="0" w:right="49" w:firstLine="0"/>
        <w:jc w:val="both"/>
        <w:rPr>
          <w:sz w:val="22"/>
          <w:szCs w:val="22"/>
        </w:rPr>
      </w:pPr>
      <w:r w:rsidRPr="003C6251">
        <w:rPr>
          <w:sz w:val="22"/>
          <w:szCs w:val="22"/>
        </w:rPr>
        <w:t>Promoción de estudiantes (aprobación y reprobación)</w:t>
      </w:r>
    </w:p>
    <w:p w14:paraId="2728D0BD" w14:textId="77777777" w:rsidR="007E29D5" w:rsidRPr="003C6251" w:rsidRDefault="007E29D5" w:rsidP="00B34126">
      <w:pPr>
        <w:pStyle w:val="Textoindependiente"/>
        <w:ind w:right="49"/>
        <w:jc w:val="both"/>
        <w:rPr>
          <w:b/>
          <w:sz w:val="22"/>
          <w:szCs w:val="22"/>
        </w:rPr>
      </w:pPr>
    </w:p>
    <w:p w14:paraId="63DCB1EF" w14:textId="04F68117" w:rsidR="007E29D5" w:rsidRDefault="00D665E7" w:rsidP="00B34126">
      <w:pPr>
        <w:pStyle w:val="Textoindependiente"/>
        <w:ind w:right="49"/>
        <w:jc w:val="both"/>
        <w:rPr>
          <w:sz w:val="22"/>
          <w:szCs w:val="22"/>
        </w:rPr>
      </w:pPr>
      <w:r w:rsidRPr="003C6251">
        <w:rPr>
          <w:sz w:val="22"/>
          <w:szCs w:val="22"/>
        </w:rPr>
        <w:t>El</w:t>
      </w:r>
      <w:r w:rsidRPr="003C6251">
        <w:rPr>
          <w:spacing w:val="-18"/>
          <w:sz w:val="22"/>
          <w:szCs w:val="22"/>
        </w:rPr>
        <w:t xml:space="preserve"> </w:t>
      </w:r>
      <w:r w:rsidRPr="003C6251">
        <w:rPr>
          <w:sz w:val="22"/>
          <w:szCs w:val="22"/>
        </w:rPr>
        <w:t>proceso</w:t>
      </w:r>
      <w:r w:rsidRPr="003C6251">
        <w:rPr>
          <w:spacing w:val="-18"/>
          <w:sz w:val="22"/>
          <w:szCs w:val="22"/>
        </w:rPr>
        <w:t xml:space="preserve"> </w:t>
      </w:r>
      <w:r w:rsidRPr="003C6251">
        <w:rPr>
          <w:sz w:val="22"/>
          <w:szCs w:val="22"/>
        </w:rPr>
        <w:t>de</w:t>
      </w:r>
      <w:r w:rsidRPr="003C6251">
        <w:rPr>
          <w:spacing w:val="-18"/>
          <w:sz w:val="22"/>
          <w:szCs w:val="22"/>
        </w:rPr>
        <w:t xml:space="preserve"> </w:t>
      </w:r>
      <w:r w:rsidRPr="003C6251">
        <w:rPr>
          <w:sz w:val="22"/>
          <w:szCs w:val="22"/>
        </w:rPr>
        <w:t>promoción</w:t>
      </w:r>
      <w:r w:rsidRPr="003C6251">
        <w:rPr>
          <w:spacing w:val="-18"/>
          <w:sz w:val="22"/>
          <w:szCs w:val="22"/>
        </w:rPr>
        <w:t xml:space="preserve"> </w:t>
      </w:r>
      <w:r w:rsidRPr="003C6251">
        <w:rPr>
          <w:sz w:val="22"/>
          <w:szCs w:val="22"/>
        </w:rPr>
        <w:t>de</w:t>
      </w:r>
      <w:r w:rsidRPr="003C6251">
        <w:rPr>
          <w:spacing w:val="-16"/>
          <w:sz w:val="22"/>
          <w:szCs w:val="22"/>
        </w:rPr>
        <w:t xml:space="preserve"> </w:t>
      </w:r>
      <w:r w:rsidRPr="0082609E">
        <w:rPr>
          <w:sz w:val="22"/>
          <w:szCs w:val="22"/>
        </w:rPr>
        <w:t xml:space="preserve">los estudiantes </w:t>
      </w:r>
      <w:r w:rsidR="0082609E" w:rsidRPr="0082609E">
        <w:rPr>
          <w:sz w:val="22"/>
          <w:szCs w:val="22"/>
        </w:rPr>
        <w:t>al siguiente grado escolar</w:t>
      </w:r>
      <w:r w:rsidR="0095673E" w:rsidRPr="0082609E">
        <w:rPr>
          <w:sz w:val="22"/>
          <w:szCs w:val="22"/>
        </w:rPr>
        <w:t xml:space="preserve"> </w:t>
      </w:r>
      <w:r w:rsidRPr="0082609E">
        <w:rPr>
          <w:sz w:val="22"/>
          <w:szCs w:val="22"/>
        </w:rPr>
        <w:t>está determinado por</w:t>
      </w:r>
      <w:r w:rsidRPr="003C6251">
        <w:rPr>
          <w:spacing w:val="-17"/>
          <w:sz w:val="22"/>
          <w:szCs w:val="22"/>
        </w:rPr>
        <w:t xml:space="preserve"> </w:t>
      </w:r>
      <w:r w:rsidRPr="003C6251">
        <w:rPr>
          <w:sz w:val="22"/>
          <w:szCs w:val="22"/>
        </w:rPr>
        <w:t>la</w:t>
      </w:r>
      <w:r w:rsidRPr="003C6251">
        <w:rPr>
          <w:spacing w:val="-18"/>
          <w:sz w:val="22"/>
          <w:szCs w:val="22"/>
        </w:rPr>
        <w:t xml:space="preserve"> </w:t>
      </w:r>
      <w:r w:rsidRPr="003C6251">
        <w:rPr>
          <w:sz w:val="22"/>
          <w:szCs w:val="22"/>
        </w:rPr>
        <w:t>valoración</w:t>
      </w:r>
      <w:r w:rsidRPr="003C6251">
        <w:rPr>
          <w:spacing w:val="-17"/>
          <w:sz w:val="22"/>
          <w:szCs w:val="22"/>
        </w:rPr>
        <w:t xml:space="preserve"> </w:t>
      </w:r>
      <w:r w:rsidRPr="003C6251">
        <w:rPr>
          <w:sz w:val="22"/>
          <w:szCs w:val="22"/>
        </w:rPr>
        <w:t>cualitativa y cuantitativa</w:t>
      </w:r>
      <w:r w:rsidR="009279F8" w:rsidRPr="003C6251">
        <w:rPr>
          <w:sz w:val="22"/>
          <w:szCs w:val="22"/>
        </w:rPr>
        <w:t xml:space="preserve">, </w:t>
      </w:r>
      <w:r w:rsidR="001739B4" w:rsidRPr="003C6251">
        <w:rPr>
          <w:sz w:val="22"/>
          <w:szCs w:val="22"/>
        </w:rPr>
        <w:t>revisada</w:t>
      </w:r>
      <w:r w:rsidRPr="003C6251">
        <w:rPr>
          <w:sz w:val="22"/>
          <w:szCs w:val="22"/>
        </w:rPr>
        <w:t xml:space="preserve"> en la </w:t>
      </w:r>
      <w:r w:rsidR="0095673E" w:rsidRPr="003C6251">
        <w:rPr>
          <w:sz w:val="22"/>
          <w:szCs w:val="22"/>
        </w:rPr>
        <w:t xml:space="preserve">comisión </w:t>
      </w:r>
      <w:r w:rsidRPr="003C6251">
        <w:rPr>
          <w:sz w:val="22"/>
          <w:szCs w:val="22"/>
        </w:rPr>
        <w:t xml:space="preserve">de evaluación y promoción </w:t>
      </w:r>
      <w:r w:rsidR="0095673E" w:rsidRPr="003C6251">
        <w:rPr>
          <w:sz w:val="22"/>
          <w:szCs w:val="22"/>
        </w:rPr>
        <w:t>al final del año escolar</w:t>
      </w:r>
      <w:r w:rsidR="00D2238E" w:rsidRPr="003C6251">
        <w:rPr>
          <w:sz w:val="22"/>
          <w:szCs w:val="22"/>
        </w:rPr>
        <w:t>.</w:t>
      </w:r>
    </w:p>
    <w:p w14:paraId="7FC31543" w14:textId="77777777" w:rsidR="009A4086" w:rsidRPr="003C6251" w:rsidRDefault="009A4086" w:rsidP="00B34126">
      <w:pPr>
        <w:pStyle w:val="Textoindependiente"/>
        <w:ind w:right="49"/>
        <w:jc w:val="both"/>
        <w:rPr>
          <w:sz w:val="22"/>
          <w:szCs w:val="22"/>
        </w:rPr>
      </w:pPr>
    </w:p>
    <w:p w14:paraId="1C06BACB" w14:textId="77777777" w:rsidR="007E29D5" w:rsidRPr="003C6251" w:rsidRDefault="00D665E7" w:rsidP="00B34126">
      <w:pPr>
        <w:pStyle w:val="Textoindependiente"/>
        <w:ind w:right="49"/>
        <w:jc w:val="both"/>
        <w:rPr>
          <w:sz w:val="22"/>
          <w:szCs w:val="22"/>
        </w:rPr>
      </w:pPr>
      <w:r w:rsidRPr="003C6251">
        <w:rPr>
          <w:sz w:val="22"/>
          <w:szCs w:val="22"/>
        </w:rPr>
        <w:t xml:space="preserve">Acorde al </w:t>
      </w:r>
      <w:r w:rsidR="6FF83B20" w:rsidRPr="003C6251">
        <w:rPr>
          <w:sz w:val="22"/>
          <w:szCs w:val="22"/>
        </w:rPr>
        <w:t>SIEE Institucional</w:t>
      </w:r>
      <w:r w:rsidRPr="003C6251">
        <w:rPr>
          <w:sz w:val="22"/>
          <w:szCs w:val="22"/>
        </w:rPr>
        <w:t>, numerales del 3.1. al 3.5., estudiantes que al final del</w:t>
      </w:r>
      <w:r w:rsidR="001739B4" w:rsidRPr="003C6251">
        <w:rPr>
          <w:sz w:val="22"/>
          <w:szCs w:val="22"/>
        </w:rPr>
        <w:t xml:space="preserve"> </w:t>
      </w:r>
      <w:r w:rsidRPr="003C6251">
        <w:rPr>
          <w:sz w:val="22"/>
          <w:szCs w:val="22"/>
        </w:rPr>
        <w:t xml:space="preserve">año tengan desempeño bajo en tres (3) o más áreas no serán promovidos al siguiente año; los estudiantes que presenten desempeño bajo en 1 o 2 áreas deberán presentar nivelación </w:t>
      </w:r>
      <w:r w:rsidR="001739B4" w:rsidRPr="003C6251">
        <w:rPr>
          <w:sz w:val="22"/>
          <w:szCs w:val="22"/>
        </w:rPr>
        <w:t xml:space="preserve">en las mismas </w:t>
      </w:r>
      <w:r w:rsidRPr="003C6251">
        <w:rPr>
          <w:sz w:val="22"/>
          <w:szCs w:val="22"/>
        </w:rPr>
        <w:t>y aprobarlas para ser</w:t>
      </w:r>
      <w:r w:rsidRPr="003C6251">
        <w:rPr>
          <w:spacing w:val="-5"/>
          <w:sz w:val="22"/>
          <w:szCs w:val="22"/>
        </w:rPr>
        <w:t xml:space="preserve"> </w:t>
      </w:r>
      <w:r w:rsidRPr="003C6251">
        <w:rPr>
          <w:sz w:val="22"/>
          <w:szCs w:val="22"/>
        </w:rPr>
        <w:t>promovido.</w:t>
      </w:r>
    </w:p>
    <w:p w14:paraId="4938BD83" w14:textId="77777777" w:rsidR="007E29D5" w:rsidRPr="003C6251" w:rsidRDefault="007E29D5" w:rsidP="00B34126">
      <w:pPr>
        <w:pStyle w:val="Textoindependiente"/>
        <w:spacing w:before="10"/>
        <w:ind w:right="49"/>
        <w:jc w:val="both"/>
        <w:rPr>
          <w:sz w:val="22"/>
          <w:szCs w:val="22"/>
        </w:rPr>
      </w:pPr>
    </w:p>
    <w:p w14:paraId="20CB142C" w14:textId="77777777" w:rsidR="007E29D5" w:rsidRPr="003C6251" w:rsidRDefault="0082609E" w:rsidP="00B34126">
      <w:pPr>
        <w:pStyle w:val="Textoindependiente"/>
        <w:ind w:right="49"/>
        <w:jc w:val="both"/>
        <w:rPr>
          <w:sz w:val="22"/>
          <w:szCs w:val="22"/>
        </w:rPr>
      </w:pPr>
      <w:r>
        <w:rPr>
          <w:sz w:val="22"/>
          <w:szCs w:val="22"/>
        </w:rPr>
        <w:t>Aprobará</w:t>
      </w:r>
      <w:r w:rsidR="00D665E7" w:rsidRPr="003C6251">
        <w:rPr>
          <w:sz w:val="22"/>
          <w:szCs w:val="22"/>
        </w:rPr>
        <w:t>n los estudiantes matriculad</w:t>
      </w:r>
      <w:r w:rsidR="00410620">
        <w:rPr>
          <w:sz w:val="22"/>
          <w:szCs w:val="22"/>
        </w:rPr>
        <w:t>os para la vigencia escolar</w:t>
      </w:r>
      <w:r w:rsidR="00D665E7" w:rsidRPr="003C6251">
        <w:rPr>
          <w:sz w:val="22"/>
          <w:szCs w:val="22"/>
        </w:rPr>
        <w:t xml:space="preserve">, que tenga una valoración mayor o igual a tres (3) en todas sus áreas de conocimiento. </w:t>
      </w:r>
      <w:r w:rsidR="0095673E" w:rsidRPr="003C6251">
        <w:rPr>
          <w:sz w:val="22"/>
          <w:szCs w:val="22"/>
        </w:rPr>
        <w:t xml:space="preserve">Para el </w:t>
      </w:r>
      <w:r w:rsidR="00D665E7" w:rsidRPr="003C6251">
        <w:rPr>
          <w:sz w:val="22"/>
          <w:szCs w:val="22"/>
        </w:rPr>
        <w:t>caso de la media fo</w:t>
      </w:r>
      <w:r w:rsidR="0095673E" w:rsidRPr="003C6251">
        <w:rPr>
          <w:sz w:val="22"/>
          <w:szCs w:val="22"/>
        </w:rPr>
        <w:t>rtalecida</w:t>
      </w:r>
      <w:r w:rsidR="00410620">
        <w:rPr>
          <w:sz w:val="22"/>
          <w:szCs w:val="22"/>
        </w:rPr>
        <w:t>, componente específico de Bilingüismo,</w:t>
      </w:r>
      <w:r w:rsidR="0095673E" w:rsidRPr="003C6251">
        <w:rPr>
          <w:sz w:val="22"/>
          <w:szCs w:val="22"/>
        </w:rPr>
        <w:t xml:space="preserve"> la nota mínima aprobatoria es 3,5</w:t>
      </w:r>
      <w:r w:rsidR="00D665E7" w:rsidRPr="003C6251">
        <w:rPr>
          <w:sz w:val="22"/>
          <w:szCs w:val="22"/>
        </w:rPr>
        <w:t>.</w:t>
      </w:r>
    </w:p>
    <w:p w14:paraId="29D19DB3" w14:textId="77777777" w:rsidR="08483D1B" w:rsidRPr="003C6251" w:rsidRDefault="08483D1B" w:rsidP="00B34126">
      <w:pPr>
        <w:spacing w:line="259" w:lineRule="auto"/>
        <w:ind w:right="49"/>
        <w:jc w:val="both"/>
      </w:pPr>
    </w:p>
    <w:p w14:paraId="699B9AF7" w14:textId="77777777" w:rsidR="007E29D5" w:rsidRPr="003C6251" w:rsidRDefault="00D665E7" w:rsidP="00B34126">
      <w:pPr>
        <w:pStyle w:val="Textoindependiente"/>
        <w:spacing w:before="92"/>
        <w:ind w:right="49"/>
        <w:jc w:val="both"/>
        <w:rPr>
          <w:sz w:val="22"/>
          <w:szCs w:val="22"/>
        </w:rPr>
      </w:pPr>
      <w:r w:rsidRPr="003C6251">
        <w:rPr>
          <w:sz w:val="22"/>
          <w:szCs w:val="22"/>
        </w:rPr>
        <w:t xml:space="preserve">PARÁGRAFO 1: </w:t>
      </w:r>
      <w:r w:rsidR="00410620" w:rsidRPr="003C6251">
        <w:rPr>
          <w:sz w:val="22"/>
          <w:szCs w:val="22"/>
        </w:rPr>
        <w:t>Para el caso de estudiantes quienes presentaron situaciones personales o familiares que imposibilitaron la</w:t>
      </w:r>
      <w:r w:rsidR="00410620">
        <w:rPr>
          <w:sz w:val="22"/>
          <w:szCs w:val="22"/>
        </w:rPr>
        <w:t xml:space="preserve"> asistencia regular y/o</w:t>
      </w:r>
      <w:r w:rsidR="00410620" w:rsidRPr="003C6251">
        <w:rPr>
          <w:sz w:val="22"/>
          <w:szCs w:val="22"/>
        </w:rPr>
        <w:t xml:space="preserve"> presentación de actividades, la Comisión de Evaluación estudiará la situación presentada.</w:t>
      </w:r>
    </w:p>
    <w:p w14:paraId="1194E5C0" w14:textId="77777777" w:rsidR="007E29D5" w:rsidRPr="003C6251" w:rsidRDefault="007E29D5" w:rsidP="00B34126">
      <w:pPr>
        <w:pStyle w:val="Textoindependiente"/>
        <w:ind w:right="49"/>
        <w:jc w:val="both"/>
        <w:rPr>
          <w:sz w:val="22"/>
          <w:szCs w:val="22"/>
        </w:rPr>
      </w:pPr>
    </w:p>
    <w:p w14:paraId="183EBF6F" w14:textId="77777777" w:rsidR="00D665E7" w:rsidRPr="003C6251" w:rsidRDefault="00D665E7" w:rsidP="00B34126">
      <w:pPr>
        <w:pStyle w:val="Textoindependiente"/>
        <w:spacing w:before="1"/>
        <w:ind w:right="49"/>
        <w:jc w:val="both"/>
        <w:rPr>
          <w:sz w:val="22"/>
          <w:szCs w:val="22"/>
        </w:rPr>
      </w:pPr>
      <w:r w:rsidRPr="003C6251">
        <w:rPr>
          <w:sz w:val="22"/>
          <w:szCs w:val="22"/>
        </w:rPr>
        <w:t xml:space="preserve">PARÁGRAFO 2: </w:t>
      </w:r>
      <w:r w:rsidR="00410620" w:rsidRPr="003C6251">
        <w:rPr>
          <w:sz w:val="22"/>
          <w:szCs w:val="22"/>
        </w:rPr>
        <w:t>Una vez evaluadas las situaciones excepcionales que se presentaron en la Comisión de Evaluación, se establecerán criterios</w:t>
      </w:r>
      <w:r w:rsidR="00410620">
        <w:rPr>
          <w:sz w:val="22"/>
          <w:szCs w:val="22"/>
        </w:rPr>
        <w:t xml:space="preserve"> flexibilizados</w:t>
      </w:r>
      <w:r w:rsidR="00410620" w:rsidRPr="003C6251">
        <w:rPr>
          <w:sz w:val="22"/>
          <w:szCs w:val="22"/>
        </w:rPr>
        <w:t xml:space="preserve"> para la promoción.</w:t>
      </w:r>
    </w:p>
    <w:p w14:paraId="3A42C025" w14:textId="77777777" w:rsidR="08483D1B" w:rsidRPr="003C6251" w:rsidRDefault="08483D1B" w:rsidP="00B34126">
      <w:pPr>
        <w:spacing w:line="259" w:lineRule="auto"/>
        <w:ind w:right="49"/>
        <w:jc w:val="both"/>
      </w:pPr>
    </w:p>
    <w:p w14:paraId="2DD21579" w14:textId="77777777" w:rsidR="007E29D5" w:rsidRPr="003C6251" w:rsidRDefault="00D665E7" w:rsidP="00B34126">
      <w:pPr>
        <w:pStyle w:val="Textoindependiente"/>
        <w:ind w:right="49"/>
        <w:jc w:val="both"/>
        <w:rPr>
          <w:sz w:val="22"/>
          <w:szCs w:val="22"/>
        </w:rPr>
      </w:pPr>
      <w:r w:rsidRPr="003C6251">
        <w:rPr>
          <w:sz w:val="22"/>
          <w:szCs w:val="22"/>
        </w:rPr>
        <w:t xml:space="preserve">PARÁGRAFO 3: </w:t>
      </w:r>
      <w:r w:rsidR="00410620" w:rsidRPr="003C6251">
        <w:rPr>
          <w:color w:val="000000" w:themeColor="text1"/>
          <w:sz w:val="22"/>
          <w:szCs w:val="22"/>
        </w:rPr>
        <w:t>En caso de que el estudiante sea matriculado en el tercer periodo</w:t>
      </w:r>
      <w:r w:rsidR="00410620">
        <w:rPr>
          <w:color w:val="000000" w:themeColor="text1"/>
          <w:sz w:val="22"/>
          <w:szCs w:val="22"/>
        </w:rPr>
        <w:t xml:space="preserve"> escolar</w:t>
      </w:r>
      <w:r w:rsidR="00410620" w:rsidRPr="003C6251">
        <w:rPr>
          <w:color w:val="000000" w:themeColor="text1"/>
          <w:sz w:val="22"/>
          <w:szCs w:val="22"/>
        </w:rPr>
        <w:t xml:space="preserve"> y no presente </w:t>
      </w:r>
      <w:r w:rsidR="00410620">
        <w:rPr>
          <w:color w:val="000000" w:themeColor="text1"/>
          <w:sz w:val="22"/>
          <w:szCs w:val="22"/>
        </w:rPr>
        <w:t>informes de rendimiento del grado</w:t>
      </w:r>
      <w:r w:rsidR="00410620" w:rsidRPr="003C6251">
        <w:rPr>
          <w:color w:val="000000" w:themeColor="text1"/>
          <w:sz w:val="22"/>
          <w:szCs w:val="22"/>
        </w:rPr>
        <w:t>, puede terminar sus procesos académicos, pero no será</w:t>
      </w:r>
      <w:r w:rsidR="00410620">
        <w:rPr>
          <w:color w:val="000000" w:themeColor="text1"/>
          <w:sz w:val="22"/>
          <w:szCs w:val="22"/>
        </w:rPr>
        <w:t>n</w:t>
      </w:r>
      <w:r w:rsidR="00410620" w:rsidRPr="003C6251">
        <w:rPr>
          <w:color w:val="000000" w:themeColor="text1"/>
          <w:sz w:val="22"/>
          <w:szCs w:val="22"/>
        </w:rPr>
        <w:t xml:space="preserve"> promovido</w:t>
      </w:r>
      <w:r w:rsidR="00410620">
        <w:rPr>
          <w:color w:val="000000" w:themeColor="text1"/>
          <w:sz w:val="22"/>
          <w:szCs w:val="22"/>
        </w:rPr>
        <w:t>s</w:t>
      </w:r>
      <w:r w:rsidR="00410620" w:rsidRPr="003C6251">
        <w:rPr>
          <w:color w:val="000000" w:themeColor="text1"/>
          <w:sz w:val="22"/>
          <w:szCs w:val="22"/>
        </w:rPr>
        <w:t xml:space="preserve"> al siguiente año lectivo</w:t>
      </w:r>
      <w:r w:rsidR="00410620">
        <w:rPr>
          <w:color w:val="000000" w:themeColor="text1"/>
          <w:sz w:val="22"/>
          <w:szCs w:val="22"/>
        </w:rPr>
        <w:t>, considerando que no puede garantizarse la construcción de las competencias requeridas</w:t>
      </w:r>
      <w:r w:rsidR="00410620" w:rsidRPr="003C6251">
        <w:rPr>
          <w:color w:val="000000" w:themeColor="text1"/>
          <w:sz w:val="22"/>
          <w:szCs w:val="22"/>
        </w:rPr>
        <w:t>.</w:t>
      </w:r>
    </w:p>
    <w:p w14:paraId="6F8E881D" w14:textId="77777777" w:rsidR="007E29D5" w:rsidRPr="003C6251" w:rsidRDefault="007E29D5" w:rsidP="00B34126">
      <w:pPr>
        <w:pStyle w:val="Textoindependiente"/>
        <w:ind w:right="49"/>
        <w:jc w:val="both"/>
        <w:rPr>
          <w:sz w:val="22"/>
          <w:szCs w:val="22"/>
        </w:rPr>
      </w:pPr>
    </w:p>
    <w:p w14:paraId="4A08B37A" w14:textId="77777777" w:rsidR="007E29D5" w:rsidRPr="003C6251" w:rsidRDefault="00D665E7" w:rsidP="00B34126">
      <w:pPr>
        <w:pStyle w:val="Textoindependiente"/>
        <w:ind w:right="49"/>
        <w:jc w:val="both"/>
        <w:rPr>
          <w:sz w:val="22"/>
          <w:szCs w:val="22"/>
        </w:rPr>
      </w:pPr>
      <w:r w:rsidRPr="003C6251">
        <w:rPr>
          <w:sz w:val="22"/>
          <w:szCs w:val="22"/>
        </w:rPr>
        <w:t xml:space="preserve">PARÁGRAFO 4: </w:t>
      </w:r>
      <w:r w:rsidR="00410620" w:rsidRPr="003C6251">
        <w:rPr>
          <w:color w:val="000000" w:themeColor="text1"/>
          <w:sz w:val="22"/>
          <w:szCs w:val="22"/>
        </w:rPr>
        <w:t xml:space="preserve">Estudiantes que han cursado por segunda vez el mismo grado sin obtener la promoción al siguiente, serán remitidos a la Dirección Local de Educación </w:t>
      </w:r>
      <w:r w:rsidR="00410620">
        <w:rPr>
          <w:color w:val="000000" w:themeColor="text1"/>
          <w:sz w:val="22"/>
          <w:szCs w:val="22"/>
        </w:rPr>
        <w:t>solicitando cambio de ambiente escolar</w:t>
      </w:r>
      <w:r w:rsidR="00410620" w:rsidRPr="003C6251">
        <w:rPr>
          <w:color w:val="000000" w:themeColor="text1"/>
          <w:sz w:val="22"/>
          <w:szCs w:val="22"/>
        </w:rPr>
        <w:t xml:space="preserve">.  </w:t>
      </w:r>
    </w:p>
    <w:p w14:paraId="4ADA1B5F" w14:textId="77777777" w:rsidR="08483D1B" w:rsidRPr="003C6251" w:rsidRDefault="08483D1B" w:rsidP="00B34126">
      <w:pPr>
        <w:pStyle w:val="Textoindependiente"/>
        <w:ind w:right="49"/>
        <w:jc w:val="both"/>
        <w:rPr>
          <w:sz w:val="22"/>
          <w:szCs w:val="22"/>
        </w:rPr>
      </w:pPr>
    </w:p>
    <w:p w14:paraId="36896C18" w14:textId="315DB24F" w:rsidR="00D807AE" w:rsidRDefault="338ACBC6" w:rsidP="00B34126">
      <w:pPr>
        <w:pStyle w:val="Textoindependiente"/>
        <w:spacing w:before="1"/>
        <w:ind w:right="49"/>
        <w:jc w:val="both"/>
        <w:rPr>
          <w:sz w:val="22"/>
          <w:szCs w:val="22"/>
        </w:rPr>
      </w:pPr>
      <w:r w:rsidRPr="003C6251">
        <w:rPr>
          <w:color w:val="000000" w:themeColor="text1"/>
          <w:sz w:val="22"/>
          <w:szCs w:val="22"/>
        </w:rPr>
        <w:t xml:space="preserve">PARÁGRAFO 5: </w:t>
      </w:r>
      <w:r w:rsidR="00410620" w:rsidRPr="003C6251">
        <w:rPr>
          <w:sz w:val="22"/>
          <w:szCs w:val="22"/>
        </w:rPr>
        <w:t>Estudiantes con situación de maternidad temprana. Las estudiantes en esta condición requieren de un acompañamiento psicosocial y educativo especial que aseguren su permanencia en la institución y la continuidad de su proceso formativo, garantizando su derecho a la educación, así como los derechos fundamentales de su bebé.  De otro lado, también</w:t>
      </w:r>
      <w:r w:rsidR="00410620">
        <w:rPr>
          <w:sz w:val="22"/>
          <w:szCs w:val="22"/>
        </w:rPr>
        <w:t xml:space="preserve"> se</w:t>
      </w:r>
      <w:r w:rsidR="00410620" w:rsidRPr="003C6251">
        <w:rPr>
          <w:sz w:val="22"/>
          <w:szCs w:val="22"/>
        </w:rPr>
        <w:t xml:space="preserve"> requiere el compromiso expreso, manifiesto y permanente de la estudiante y de su familia, para con los acuerdos y compromisos establecidos con el colegio y c</w:t>
      </w:r>
      <w:r w:rsidR="00410620">
        <w:rPr>
          <w:sz w:val="22"/>
          <w:szCs w:val="22"/>
        </w:rPr>
        <w:t>on los docentes.  En esa medida</w:t>
      </w:r>
      <w:r w:rsidR="00410620" w:rsidRPr="003C6251">
        <w:rPr>
          <w:sz w:val="22"/>
          <w:szCs w:val="22"/>
        </w:rPr>
        <w:t xml:space="preserve"> y considerando que la incapacidad de maternidad implica una inasistencia justificada (con soporte escrito de la EPS entregado al colegio) por un período mayor al habitual, se requiere que el proceso del período de ausencia de la estudiante sea homologado con las valoraciones cuantitativas y cualitativas del período académico siguiente, a razón de que este proceso refleja el avance de la estudiante en la construcción de las competencias esperadas por parte de ella en cada área o asignatura.</w:t>
      </w:r>
    </w:p>
    <w:p w14:paraId="728E476E" w14:textId="2176EB2A" w:rsidR="005A372D" w:rsidRDefault="005A372D" w:rsidP="00B34126">
      <w:pPr>
        <w:pStyle w:val="Textoindependiente"/>
        <w:spacing w:before="1"/>
        <w:ind w:right="49"/>
        <w:jc w:val="both"/>
        <w:rPr>
          <w:sz w:val="22"/>
          <w:szCs w:val="22"/>
        </w:rPr>
      </w:pPr>
    </w:p>
    <w:p w14:paraId="5C9DC837" w14:textId="77777777" w:rsidR="009A4086" w:rsidRPr="003C6251" w:rsidRDefault="009A4086" w:rsidP="00B34126">
      <w:pPr>
        <w:pStyle w:val="Textoindependiente"/>
        <w:spacing w:before="1"/>
        <w:ind w:right="49"/>
        <w:jc w:val="both"/>
        <w:rPr>
          <w:color w:val="000000" w:themeColor="text1"/>
          <w:sz w:val="22"/>
          <w:szCs w:val="22"/>
        </w:rPr>
      </w:pPr>
    </w:p>
    <w:p w14:paraId="0FC8FCE0" w14:textId="1A28003F" w:rsidR="0064431D" w:rsidRPr="0064431D" w:rsidRDefault="0064431D" w:rsidP="0064431D">
      <w:pPr>
        <w:pStyle w:val="Ttulo1"/>
        <w:numPr>
          <w:ilvl w:val="0"/>
          <w:numId w:val="7"/>
        </w:numPr>
        <w:tabs>
          <w:tab w:val="left" w:pos="567"/>
        </w:tabs>
        <w:ind w:left="0" w:right="49" w:firstLine="0"/>
        <w:jc w:val="both"/>
        <w:rPr>
          <w:sz w:val="22"/>
          <w:szCs w:val="22"/>
        </w:rPr>
      </w:pPr>
      <w:r>
        <w:rPr>
          <w:sz w:val="22"/>
          <w:szCs w:val="22"/>
        </w:rPr>
        <w:t>Promoción Anticipada</w:t>
      </w:r>
    </w:p>
    <w:p w14:paraId="2C99D666" w14:textId="52E60DD8" w:rsidR="0064431D" w:rsidRDefault="0064431D" w:rsidP="0064431D">
      <w:pPr>
        <w:pStyle w:val="Textoindependiente"/>
        <w:spacing w:before="9"/>
        <w:rPr>
          <w:b/>
          <w:sz w:val="21"/>
        </w:rPr>
      </w:pPr>
    </w:p>
    <w:p w14:paraId="16CDFD61" w14:textId="628B7975" w:rsidR="00D37D26" w:rsidRPr="009953A0" w:rsidRDefault="00D37D26" w:rsidP="00D37D26">
      <w:pPr>
        <w:ind w:left="112" w:right="499"/>
        <w:jc w:val="both"/>
        <w:rPr>
          <w:rFonts w:ascii="Arial MT" w:eastAsia="Arial MT" w:hAnsi="Arial MT" w:cs="Arial MT"/>
          <w:lang w:eastAsia="en-US" w:bidi="ar-SA"/>
        </w:rPr>
      </w:pPr>
      <w:r w:rsidRPr="00D37D26">
        <w:rPr>
          <w:rFonts w:ascii="Arial MT" w:eastAsia="Arial MT" w:hAnsi="Arial MT" w:cs="Arial MT"/>
          <w:lang w:eastAsia="en-US" w:bidi="ar-SA"/>
        </w:rPr>
        <w:t>En</w:t>
      </w:r>
      <w:r w:rsidRPr="00D37D26">
        <w:rPr>
          <w:rFonts w:ascii="Arial MT" w:eastAsia="Arial MT" w:hAnsi="Arial MT" w:cs="Arial MT"/>
          <w:spacing w:val="-2"/>
          <w:lang w:eastAsia="en-US" w:bidi="ar-SA"/>
        </w:rPr>
        <w:t xml:space="preserve"> </w:t>
      </w:r>
      <w:r w:rsidRPr="00D37D26">
        <w:rPr>
          <w:rFonts w:ascii="Arial MT" w:eastAsia="Arial MT" w:hAnsi="Arial MT" w:cs="Arial MT"/>
          <w:lang w:eastAsia="en-US" w:bidi="ar-SA"/>
        </w:rPr>
        <w:t>conformidad</w:t>
      </w:r>
      <w:r w:rsidRPr="00D37D26">
        <w:rPr>
          <w:rFonts w:ascii="Arial MT" w:eastAsia="Arial MT" w:hAnsi="Arial MT" w:cs="Arial MT"/>
          <w:spacing w:val="-2"/>
          <w:lang w:eastAsia="en-US" w:bidi="ar-SA"/>
        </w:rPr>
        <w:t xml:space="preserve"> </w:t>
      </w:r>
      <w:r w:rsidRPr="00D37D26">
        <w:rPr>
          <w:rFonts w:ascii="Arial MT" w:eastAsia="Arial MT" w:hAnsi="Arial MT" w:cs="Arial MT"/>
          <w:lang w:eastAsia="en-US" w:bidi="ar-SA"/>
        </w:rPr>
        <w:t>con</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el</w:t>
      </w:r>
      <w:r w:rsidRPr="00D37D26">
        <w:rPr>
          <w:rFonts w:ascii="Arial MT" w:eastAsia="Arial MT" w:hAnsi="Arial MT" w:cs="Arial MT"/>
          <w:spacing w:val="-3"/>
          <w:lang w:eastAsia="en-US" w:bidi="ar-SA"/>
        </w:rPr>
        <w:t xml:space="preserve"> </w:t>
      </w:r>
      <w:r w:rsidRPr="00D37D26">
        <w:rPr>
          <w:rFonts w:ascii="Arial MT" w:eastAsia="Arial MT" w:hAnsi="Arial MT" w:cs="Arial MT"/>
          <w:lang w:eastAsia="en-US" w:bidi="ar-SA"/>
        </w:rPr>
        <w:t>artículo</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7</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del</w:t>
      </w:r>
      <w:r w:rsidRPr="00D37D26">
        <w:rPr>
          <w:rFonts w:ascii="Arial MT" w:eastAsia="Arial MT" w:hAnsi="Arial MT" w:cs="Arial MT"/>
          <w:spacing w:val="-2"/>
          <w:lang w:eastAsia="en-US" w:bidi="ar-SA"/>
        </w:rPr>
        <w:t xml:space="preserve"> </w:t>
      </w:r>
      <w:r w:rsidRPr="00D37D26">
        <w:rPr>
          <w:rFonts w:ascii="Arial MT" w:eastAsia="Arial MT" w:hAnsi="Arial MT" w:cs="Arial MT"/>
          <w:lang w:eastAsia="en-US" w:bidi="ar-SA"/>
        </w:rPr>
        <w:t>decreto</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1290</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de</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2009</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en</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el</w:t>
      </w:r>
      <w:r w:rsidRPr="00D37D26">
        <w:rPr>
          <w:rFonts w:ascii="Arial MT" w:eastAsia="Arial MT" w:hAnsi="Arial MT" w:cs="Arial MT"/>
          <w:spacing w:val="-5"/>
          <w:lang w:eastAsia="en-US" w:bidi="ar-SA"/>
        </w:rPr>
        <w:t xml:space="preserve"> </w:t>
      </w:r>
      <w:r w:rsidRPr="00D37D26">
        <w:rPr>
          <w:rFonts w:ascii="Arial MT" w:eastAsia="Arial MT" w:hAnsi="Arial MT" w:cs="Arial MT"/>
          <w:lang w:eastAsia="en-US" w:bidi="ar-SA"/>
        </w:rPr>
        <w:t>Colegio</w:t>
      </w:r>
      <w:r w:rsidRPr="00D37D26">
        <w:rPr>
          <w:rFonts w:ascii="Arial MT" w:eastAsia="Arial MT" w:hAnsi="Arial MT" w:cs="Arial MT"/>
          <w:spacing w:val="-2"/>
          <w:lang w:eastAsia="en-US" w:bidi="ar-SA"/>
        </w:rPr>
        <w:t xml:space="preserve"> </w:t>
      </w:r>
      <w:r w:rsidRPr="00D37D26">
        <w:rPr>
          <w:rFonts w:ascii="Arial MT" w:eastAsia="Arial MT" w:hAnsi="Arial MT" w:cs="Arial MT"/>
          <w:lang w:eastAsia="en-US" w:bidi="ar-SA"/>
        </w:rPr>
        <w:t>Francisco</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Primero</w:t>
      </w:r>
      <w:r w:rsidRPr="00D37D26">
        <w:rPr>
          <w:rFonts w:ascii="Arial MT" w:eastAsia="Arial MT" w:hAnsi="Arial MT" w:cs="Arial MT"/>
          <w:spacing w:val="-4"/>
          <w:lang w:eastAsia="en-US" w:bidi="ar-SA"/>
        </w:rPr>
        <w:t xml:space="preserve"> </w:t>
      </w:r>
      <w:r w:rsidRPr="00D37D26">
        <w:rPr>
          <w:rFonts w:ascii="Arial MT" w:eastAsia="Arial MT" w:hAnsi="Arial MT" w:cs="Arial MT"/>
          <w:lang w:eastAsia="en-US" w:bidi="ar-SA"/>
        </w:rPr>
        <w:t>S.S. -</w:t>
      </w:r>
      <w:r w:rsidRPr="00D37D26">
        <w:rPr>
          <w:rFonts w:ascii="Arial MT" w:eastAsia="Arial MT" w:hAnsi="Arial MT" w:cs="Arial MT"/>
          <w:spacing w:val="-3"/>
          <w:lang w:eastAsia="en-US" w:bidi="ar-SA"/>
        </w:rPr>
        <w:t xml:space="preserve"> </w:t>
      </w:r>
      <w:r w:rsidRPr="00D37D26">
        <w:rPr>
          <w:rFonts w:ascii="Arial MT" w:eastAsia="Arial MT" w:hAnsi="Arial MT" w:cs="Arial MT"/>
          <w:lang w:eastAsia="en-US" w:bidi="ar-SA"/>
        </w:rPr>
        <w:t>IED un</w:t>
      </w:r>
      <w:r w:rsidRPr="00D37D26">
        <w:rPr>
          <w:rFonts w:ascii="Arial MT" w:eastAsia="Arial MT" w:hAnsi="Arial MT" w:cs="Arial MT"/>
          <w:spacing w:val="-8"/>
          <w:lang w:eastAsia="en-US" w:bidi="ar-SA"/>
        </w:rPr>
        <w:t xml:space="preserve"> </w:t>
      </w:r>
      <w:r w:rsidRPr="00D37D26">
        <w:rPr>
          <w:rFonts w:ascii="Arial MT" w:eastAsia="Arial MT" w:hAnsi="Arial MT" w:cs="Arial MT"/>
          <w:lang w:eastAsia="en-US" w:bidi="ar-SA"/>
        </w:rPr>
        <w:t>estudiante</w:t>
      </w:r>
      <w:r w:rsidRPr="00D37D26">
        <w:rPr>
          <w:rFonts w:ascii="Arial MT" w:eastAsia="Arial MT" w:hAnsi="Arial MT" w:cs="Arial MT"/>
          <w:spacing w:val="-8"/>
          <w:lang w:eastAsia="en-US" w:bidi="ar-SA"/>
        </w:rPr>
        <w:t xml:space="preserve"> </w:t>
      </w:r>
      <w:r w:rsidRPr="00D37D26">
        <w:rPr>
          <w:rFonts w:ascii="Arial MT" w:eastAsia="Arial MT" w:hAnsi="Arial MT" w:cs="Arial MT"/>
          <w:lang w:eastAsia="en-US" w:bidi="ar-SA"/>
        </w:rPr>
        <w:t>podrá</w:t>
      </w:r>
      <w:r w:rsidRPr="00D37D26">
        <w:rPr>
          <w:rFonts w:ascii="Arial MT" w:eastAsia="Arial MT" w:hAnsi="Arial MT" w:cs="Arial MT"/>
          <w:spacing w:val="-8"/>
          <w:lang w:eastAsia="en-US" w:bidi="ar-SA"/>
        </w:rPr>
        <w:t xml:space="preserve"> </w:t>
      </w:r>
      <w:r w:rsidRPr="00D37D26">
        <w:rPr>
          <w:rFonts w:ascii="Arial MT" w:eastAsia="Arial MT" w:hAnsi="Arial MT" w:cs="Arial MT"/>
          <w:lang w:eastAsia="en-US" w:bidi="ar-SA"/>
        </w:rPr>
        <w:t>ser</w:t>
      </w:r>
      <w:r w:rsidRPr="00D37D26">
        <w:rPr>
          <w:rFonts w:ascii="Arial MT" w:eastAsia="Arial MT" w:hAnsi="Arial MT" w:cs="Arial MT"/>
          <w:spacing w:val="-12"/>
          <w:lang w:eastAsia="en-US" w:bidi="ar-SA"/>
        </w:rPr>
        <w:t xml:space="preserve"> </w:t>
      </w:r>
      <w:r w:rsidRPr="00D37D26">
        <w:rPr>
          <w:rFonts w:ascii="Arial MT" w:eastAsia="Arial MT" w:hAnsi="Arial MT" w:cs="Arial MT"/>
          <w:lang w:eastAsia="en-US" w:bidi="ar-SA"/>
        </w:rPr>
        <w:t>promovido</w:t>
      </w:r>
      <w:r w:rsidRPr="00D37D26">
        <w:rPr>
          <w:rFonts w:ascii="Arial MT" w:eastAsia="Arial MT" w:hAnsi="Arial MT" w:cs="Arial MT"/>
          <w:spacing w:val="-8"/>
          <w:lang w:eastAsia="en-US" w:bidi="ar-SA"/>
        </w:rPr>
        <w:t xml:space="preserve"> </w:t>
      </w:r>
      <w:r w:rsidRPr="00D37D26">
        <w:rPr>
          <w:rFonts w:ascii="Arial MT" w:eastAsia="Arial MT" w:hAnsi="Arial MT" w:cs="Arial MT"/>
          <w:lang w:eastAsia="en-US" w:bidi="ar-SA"/>
        </w:rPr>
        <w:t>al</w:t>
      </w:r>
      <w:r w:rsidRPr="00D37D26">
        <w:rPr>
          <w:rFonts w:ascii="Arial MT" w:eastAsia="Arial MT" w:hAnsi="Arial MT" w:cs="Arial MT"/>
          <w:spacing w:val="-9"/>
          <w:lang w:eastAsia="en-US" w:bidi="ar-SA"/>
        </w:rPr>
        <w:t xml:space="preserve"> </w:t>
      </w:r>
      <w:r w:rsidRPr="00D37D26">
        <w:rPr>
          <w:rFonts w:ascii="Arial MT" w:eastAsia="Arial MT" w:hAnsi="Arial MT" w:cs="Arial MT"/>
          <w:lang w:eastAsia="en-US" w:bidi="ar-SA"/>
        </w:rPr>
        <w:t>siguiente</w:t>
      </w:r>
      <w:r w:rsidRPr="00D37D26">
        <w:rPr>
          <w:rFonts w:ascii="Arial MT" w:eastAsia="Arial MT" w:hAnsi="Arial MT" w:cs="Arial MT"/>
          <w:spacing w:val="-8"/>
          <w:lang w:eastAsia="en-US" w:bidi="ar-SA"/>
        </w:rPr>
        <w:t xml:space="preserve"> </w:t>
      </w:r>
      <w:r w:rsidRPr="00D37D26">
        <w:rPr>
          <w:rFonts w:ascii="Arial MT" w:eastAsia="Arial MT" w:hAnsi="Arial MT" w:cs="Arial MT"/>
          <w:lang w:eastAsia="en-US" w:bidi="ar-SA"/>
        </w:rPr>
        <w:t>grado</w:t>
      </w:r>
      <w:r w:rsidRPr="00D37D26">
        <w:rPr>
          <w:rFonts w:ascii="Arial MT" w:eastAsia="Arial MT" w:hAnsi="Arial MT" w:cs="Arial MT"/>
          <w:spacing w:val="-8"/>
          <w:lang w:eastAsia="en-US" w:bidi="ar-SA"/>
        </w:rPr>
        <w:t xml:space="preserve"> </w:t>
      </w:r>
      <w:r w:rsidRPr="00D37D26">
        <w:rPr>
          <w:rFonts w:ascii="Arial MT" w:eastAsia="Arial MT" w:hAnsi="Arial MT" w:cs="Arial MT"/>
          <w:lang w:eastAsia="en-US" w:bidi="ar-SA"/>
        </w:rPr>
        <w:t>si,</w:t>
      </w:r>
      <w:r w:rsidRPr="00D37D26">
        <w:rPr>
          <w:rFonts w:ascii="Arial MT" w:eastAsia="Arial MT" w:hAnsi="Arial MT" w:cs="Arial MT"/>
          <w:spacing w:val="-6"/>
          <w:lang w:eastAsia="en-US" w:bidi="ar-SA"/>
        </w:rPr>
        <w:t xml:space="preserve"> </w:t>
      </w:r>
      <w:r w:rsidRPr="009953A0">
        <w:rPr>
          <w:rFonts w:ascii="Arial MT" w:eastAsia="Arial MT" w:hAnsi="Arial MT" w:cs="Arial MT"/>
          <w:lang w:eastAsia="en-US" w:bidi="ar-SA"/>
        </w:rPr>
        <w:t>al</w:t>
      </w:r>
      <w:r w:rsidRPr="009953A0">
        <w:rPr>
          <w:rFonts w:ascii="Arial MT" w:eastAsia="Arial MT" w:hAnsi="Arial MT" w:cs="Arial MT"/>
          <w:spacing w:val="-9"/>
          <w:lang w:eastAsia="en-US" w:bidi="ar-SA"/>
        </w:rPr>
        <w:t xml:space="preserve"> </w:t>
      </w:r>
      <w:r w:rsidRPr="009953A0">
        <w:rPr>
          <w:rFonts w:ascii="Arial MT" w:eastAsia="Arial MT" w:hAnsi="Arial MT" w:cs="Arial MT"/>
          <w:lang w:eastAsia="en-US" w:bidi="ar-SA"/>
        </w:rPr>
        <w:t>finalizar</w:t>
      </w:r>
      <w:r w:rsidRPr="009953A0">
        <w:rPr>
          <w:rFonts w:ascii="Arial MT" w:eastAsia="Arial MT" w:hAnsi="Arial MT" w:cs="Arial MT"/>
          <w:spacing w:val="-7"/>
          <w:lang w:eastAsia="en-US" w:bidi="ar-SA"/>
        </w:rPr>
        <w:t xml:space="preserve"> </w:t>
      </w:r>
      <w:r w:rsidRPr="009953A0">
        <w:rPr>
          <w:rFonts w:ascii="Arial MT" w:eastAsia="Arial MT" w:hAnsi="Arial MT" w:cs="Arial MT"/>
          <w:lang w:eastAsia="en-US" w:bidi="ar-SA"/>
        </w:rPr>
        <w:t>el corte del</w:t>
      </w:r>
      <w:r w:rsidRPr="009953A0">
        <w:rPr>
          <w:rFonts w:ascii="Arial MT" w:eastAsia="Arial MT" w:hAnsi="Arial MT" w:cs="Arial MT"/>
          <w:spacing w:val="-9"/>
          <w:lang w:eastAsia="en-US" w:bidi="ar-SA"/>
        </w:rPr>
        <w:t xml:space="preserve"> </w:t>
      </w:r>
      <w:r w:rsidRPr="009953A0">
        <w:rPr>
          <w:rFonts w:ascii="Arial MT" w:eastAsia="Arial MT" w:hAnsi="Arial MT" w:cs="Arial MT"/>
          <w:lang w:eastAsia="en-US" w:bidi="ar-SA"/>
        </w:rPr>
        <w:t>primer</w:t>
      </w:r>
      <w:r w:rsidRPr="009953A0">
        <w:rPr>
          <w:rFonts w:ascii="Arial MT" w:eastAsia="Arial MT" w:hAnsi="Arial MT" w:cs="Arial MT"/>
          <w:spacing w:val="-7"/>
          <w:lang w:eastAsia="en-US" w:bidi="ar-SA"/>
        </w:rPr>
        <w:t xml:space="preserve"> </w:t>
      </w:r>
      <w:r w:rsidRPr="009953A0">
        <w:rPr>
          <w:rFonts w:ascii="Arial MT" w:eastAsia="Arial MT" w:hAnsi="Arial MT" w:cs="Arial MT"/>
          <w:lang w:eastAsia="en-US" w:bidi="ar-SA"/>
        </w:rPr>
        <w:t>período</w:t>
      </w:r>
      <w:r w:rsidRPr="009953A0">
        <w:rPr>
          <w:rFonts w:ascii="Arial MT" w:eastAsia="Arial MT" w:hAnsi="Arial MT" w:cs="Arial MT"/>
          <w:spacing w:val="-8"/>
          <w:lang w:eastAsia="en-US" w:bidi="ar-SA"/>
        </w:rPr>
        <w:t xml:space="preserve"> </w:t>
      </w:r>
      <w:r w:rsidRPr="009953A0">
        <w:rPr>
          <w:rFonts w:ascii="Arial MT" w:eastAsia="Arial MT" w:hAnsi="Arial MT" w:cs="Arial MT"/>
          <w:lang w:eastAsia="en-US" w:bidi="ar-SA"/>
        </w:rPr>
        <w:t>del</w:t>
      </w:r>
      <w:r w:rsidRPr="009953A0">
        <w:rPr>
          <w:rFonts w:ascii="Arial MT" w:eastAsia="Arial MT" w:hAnsi="Arial MT" w:cs="Arial MT"/>
          <w:spacing w:val="-9"/>
          <w:lang w:eastAsia="en-US" w:bidi="ar-SA"/>
        </w:rPr>
        <w:t xml:space="preserve"> </w:t>
      </w:r>
      <w:r w:rsidRPr="009953A0">
        <w:rPr>
          <w:rFonts w:ascii="Arial MT" w:eastAsia="Arial MT" w:hAnsi="Arial MT" w:cs="Arial MT"/>
          <w:lang w:eastAsia="en-US" w:bidi="ar-SA"/>
        </w:rPr>
        <w:t>año</w:t>
      </w:r>
      <w:r w:rsidRPr="009953A0">
        <w:rPr>
          <w:rFonts w:ascii="Arial MT" w:eastAsia="Arial MT" w:hAnsi="Arial MT" w:cs="Arial MT"/>
          <w:spacing w:val="-8"/>
          <w:lang w:eastAsia="en-US" w:bidi="ar-SA"/>
        </w:rPr>
        <w:t xml:space="preserve"> </w:t>
      </w:r>
      <w:r w:rsidRPr="009953A0">
        <w:rPr>
          <w:rFonts w:ascii="Arial MT" w:eastAsia="Arial MT" w:hAnsi="Arial MT" w:cs="Arial MT"/>
          <w:lang w:eastAsia="en-US" w:bidi="ar-SA"/>
        </w:rPr>
        <w:t>lectivo</w:t>
      </w:r>
      <w:r w:rsidRPr="009953A0">
        <w:rPr>
          <w:rFonts w:ascii="Arial MT" w:eastAsia="Arial MT" w:hAnsi="Arial MT" w:cs="Arial MT"/>
          <w:spacing w:val="-11"/>
          <w:lang w:eastAsia="en-US" w:bidi="ar-SA"/>
        </w:rPr>
        <w:t xml:space="preserve"> </w:t>
      </w:r>
      <w:r w:rsidRPr="009953A0">
        <w:rPr>
          <w:rFonts w:ascii="Arial MT" w:eastAsia="Arial MT" w:hAnsi="Arial MT" w:cs="Arial MT"/>
          <w:lang w:eastAsia="en-US" w:bidi="ar-SA"/>
        </w:rPr>
        <w:t xml:space="preserve">en curso, los estudiante cuyos acudientes hayan realizado la solicitud de promoción anticipada, demuestran superar el desarrollo de competencias con un promedio general en todas </w:t>
      </w:r>
      <w:r w:rsidR="009953A0" w:rsidRPr="009953A0">
        <w:rPr>
          <w:rFonts w:ascii="Arial MT" w:eastAsia="Arial MT" w:hAnsi="Arial MT" w:cs="Arial MT"/>
          <w:lang w:eastAsia="en-US" w:bidi="ar-SA"/>
        </w:rPr>
        <w:t xml:space="preserve">las áreas que corresponda a una escala </w:t>
      </w:r>
      <w:r w:rsidRPr="009953A0">
        <w:rPr>
          <w:rFonts w:ascii="Arial MT" w:eastAsia="Arial MT" w:hAnsi="Arial MT" w:cs="Arial MT"/>
          <w:lang w:eastAsia="en-US" w:bidi="ar-SA"/>
        </w:rPr>
        <w:t xml:space="preserve"> superior y/o igual a 4.6, además, de cumplir con requisitos de la etapa de desarrollo  socio-emocional acorde al curso al cual está haciendo la solicitud.</w:t>
      </w:r>
    </w:p>
    <w:p w14:paraId="777E2184" w14:textId="77777777" w:rsidR="00D37D26" w:rsidRPr="00D37D26" w:rsidRDefault="00D37D26" w:rsidP="00D37D26">
      <w:pPr>
        <w:rPr>
          <w:rFonts w:ascii="Arial MT" w:eastAsia="Arial MT" w:hAnsi="Arial MT" w:cs="Arial MT"/>
          <w:lang w:eastAsia="en-US" w:bidi="ar-SA"/>
        </w:rPr>
      </w:pPr>
    </w:p>
    <w:p w14:paraId="3CD8B665" w14:textId="77777777" w:rsidR="00D37D26" w:rsidRPr="009953A0" w:rsidRDefault="00D37D26" w:rsidP="00D37D26">
      <w:pPr>
        <w:ind w:left="112" w:right="500" w:firstLine="60"/>
        <w:jc w:val="both"/>
        <w:rPr>
          <w:rFonts w:ascii="Arial MT" w:eastAsia="Arial MT" w:hAnsi="Arial MT" w:cs="Arial MT"/>
          <w:lang w:eastAsia="en-US" w:bidi="ar-SA"/>
        </w:rPr>
      </w:pPr>
      <w:r w:rsidRPr="009953A0">
        <w:rPr>
          <w:rFonts w:ascii="Arial MT" w:eastAsia="Arial MT" w:hAnsi="Arial MT" w:cs="Arial MT"/>
          <w:b/>
          <w:lang w:eastAsia="en-US" w:bidi="ar-SA"/>
        </w:rPr>
        <w:t>Parágrafo 1</w:t>
      </w:r>
      <w:r w:rsidRPr="00D37D26">
        <w:rPr>
          <w:rFonts w:ascii="Arial MT" w:eastAsia="Arial MT" w:hAnsi="Arial MT" w:cs="Arial MT"/>
          <w:lang w:eastAsia="en-US" w:bidi="ar-SA"/>
        </w:rPr>
        <w:t>. Será facultad del Consejo Académico, previo estudio de la comisión de evaluación y promoción</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del</w:t>
      </w:r>
      <w:r w:rsidRPr="00D37D26">
        <w:rPr>
          <w:rFonts w:ascii="Arial MT" w:eastAsia="Arial MT" w:hAnsi="Arial MT" w:cs="Arial MT"/>
          <w:spacing w:val="-12"/>
          <w:lang w:eastAsia="en-US" w:bidi="ar-SA"/>
        </w:rPr>
        <w:t xml:space="preserve"> </w:t>
      </w:r>
      <w:r w:rsidRPr="009953A0">
        <w:rPr>
          <w:rFonts w:ascii="Arial MT" w:eastAsia="Arial MT" w:hAnsi="Arial MT" w:cs="Arial MT"/>
          <w:lang w:eastAsia="en-US" w:bidi="ar-SA"/>
        </w:rPr>
        <w:t>grado</w:t>
      </w:r>
      <w:r w:rsidRPr="00D37D26">
        <w:rPr>
          <w:rFonts w:ascii="Arial MT" w:eastAsia="Arial MT" w:hAnsi="Arial MT" w:cs="Arial MT"/>
          <w:lang w:eastAsia="en-US" w:bidi="ar-SA"/>
        </w:rPr>
        <w:t>,</w:t>
      </w:r>
      <w:r w:rsidRPr="00D37D26">
        <w:rPr>
          <w:rFonts w:ascii="Arial MT" w:eastAsia="Arial MT" w:hAnsi="Arial MT" w:cs="Arial MT"/>
          <w:spacing w:val="-12"/>
          <w:lang w:eastAsia="en-US" w:bidi="ar-SA"/>
        </w:rPr>
        <w:t xml:space="preserve"> </w:t>
      </w:r>
      <w:r w:rsidRPr="00D37D26">
        <w:rPr>
          <w:rFonts w:ascii="Arial MT" w:eastAsia="Arial MT" w:hAnsi="Arial MT" w:cs="Arial MT"/>
          <w:lang w:eastAsia="en-US" w:bidi="ar-SA"/>
        </w:rPr>
        <w:t>estudiar</w:t>
      </w:r>
      <w:r w:rsidRPr="00D37D26">
        <w:rPr>
          <w:rFonts w:ascii="Arial MT" w:eastAsia="Arial MT" w:hAnsi="Arial MT" w:cs="Arial MT"/>
          <w:spacing w:val="-10"/>
          <w:lang w:eastAsia="en-US" w:bidi="ar-SA"/>
        </w:rPr>
        <w:t xml:space="preserve"> </w:t>
      </w:r>
      <w:r w:rsidRPr="00D37D26">
        <w:rPr>
          <w:rFonts w:ascii="Arial MT" w:eastAsia="Arial MT" w:hAnsi="Arial MT" w:cs="Arial MT"/>
          <w:lang w:eastAsia="en-US" w:bidi="ar-SA"/>
        </w:rPr>
        <w:t>las</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particularidades</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de</w:t>
      </w:r>
      <w:r w:rsidRPr="00D37D26">
        <w:rPr>
          <w:rFonts w:ascii="Arial MT" w:eastAsia="Arial MT" w:hAnsi="Arial MT" w:cs="Arial MT"/>
          <w:spacing w:val="-12"/>
          <w:lang w:eastAsia="en-US" w:bidi="ar-SA"/>
        </w:rPr>
        <w:t xml:space="preserve"> </w:t>
      </w:r>
      <w:r w:rsidRPr="00D37D26">
        <w:rPr>
          <w:rFonts w:ascii="Arial MT" w:eastAsia="Arial MT" w:hAnsi="Arial MT" w:cs="Arial MT"/>
          <w:lang w:eastAsia="en-US" w:bidi="ar-SA"/>
        </w:rPr>
        <w:t>cada</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uno</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de</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los</w:t>
      </w:r>
      <w:r w:rsidRPr="00D37D26">
        <w:rPr>
          <w:rFonts w:ascii="Arial MT" w:eastAsia="Arial MT" w:hAnsi="Arial MT" w:cs="Arial MT"/>
          <w:spacing w:val="-11"/>
          <w:lang w:eastAsia="en-US" w:bidi="ar-SA"/>
        </w:rPr>
        <w:t xml:space="preserve"> </w:t>
      </w:r>
      <w:r w:rsidRPr="00D37D26">
        <w:rPr>
          <w:rFonts w:ascii="Arial MT" w:eastAsia="Arial MT" w:hAnsi="Arial MT" w:cs="Arial MT"/>
          <w:lang w:eastAsia="en-US" w:bidi="ar-SA"/>
        </w:rPr>
        <w:t>casos</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de</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estudiantes</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que</w:t>
      </w:r>
      <w:r w:rsidRPr="00D37D26">
        <w:rPr>
          <w:rFonts w:ascii="Arial MT" w:eastAsia="Arial MT" w:hAnsi="Arial MT" w:cs="Arial MT"/>
          <w:spacing w:val="-14"/>
          <w:lang w:eastAsia="en-US" w:bidi="ar-SA"/>
        </w:rPr>
        <w:t xml:space="preserve"> </w:t>
      </w:r>
      <w:r w:rsidRPr="00D37D26">
        <w:rPr>
          <w:rFonts w:ascii="Arial MT" w:eastAsia="Arial MT" w:hAnsi="Arial MT" w:cs="Arial MT"/>
          <w:lang w:eastAsia="en-US" w:bidi="ar-SA"/>
        </w:rPr>
        <w:t xml:space="preserve">soliciten su promoción al siguiente grado, por lo que se tomará como criterio, además de los resultados académicos, el cabal cumplimiento del manual de </w:t>
      </w:r>
      <w:r w:rsidRPr="009953A0">
        <w:rPr>
          <w:rFonts w:ascii="Arial MT" w:eastAsia="Arial MT" w:hAnsi="Arial MT" w:cs="Arial MT"/>
          <w:lang w:eastAsia="en-US" w:bidi="ar-SA"/>
        </w:rPr>
        <w:t>convivencia y su etapa de desarrollo socio-emocional.</w:t>
      </w:r>
    </w:p>
    <w:p w14:paraId="60DA1AD4" w14:textId="77777777" w:rsidR="00D37D26" w:rsidRPr="009953A0" w:rsidRDefault="00D37D26" w:rsidP="00D37D26">
      <w:pPr>
        <w:rPr>
          <w:rFonts w:ascii="Arial MT" w:eastAsia="Arial MT" w:hAnsi="Arial MT" w:cs="Arial MT"/>
          <w:lang w:eastAsia="en-US" w:bidi="ar-SA"/>
        </w:rPr>
      </w:pPr>
    </w:p>
    <w:p w14:paraId="64CB7089" w14:textId="7DBF8BF2" w:rsidR="00D37D26" w:rsidRPr="009953A0" w:rsidRDefault="009953A0" w:rsidP="00D37D26">
      <w:pPr>
        <w:spacing w:before="1"/>
        <w:ind w:left="112" w:right="498"/>
        <w:jc w:val="both"/>
        <w:rPr>
          <w:rFonts w:ascii="Arial MT" w:eastAsia="Arial MT" w:hAnsi="Arial MT" w:cs="Arial MT"/>
          <w:spacing w:val="-2"/>
          <w:lang w:eastAsia="en-US" w:bidi="ar-SA"/>
        </w:rPr>
      </w:pPr>
      <w:r w:rsidRPr="009953A0">
        <w:rPr>
          <w:rFonts w:ascii="Arial MT" w:eastAsia="Arial MT" w:hAnsi="Arial MT" w:cs="Arial MT"/>
          <w:spacing w:val="-2"/>
          <w:lang w:eastAsia="en-US" w:bidi="ar-SA"/>
        </w:rPr>
        <w:t>Parágrafo 2</w:t>
      </w:r>
      <w:r w:rsidR="00D37D26" w:rsidRPr="009953A0">
        <w:rPr>
          <w:rFonts w:ascii="Arial MT" w:eastAsia="Arial MT" w:hAnsi="Arial MT" w:cs="Arial MT"/>
          <w:spacing w:val="-2"/>
          <w:lang w:eastAsia="en-US" w:bidi="ar-SA"/>
        </w:rPr>
        <w:t>. Una vez finalizado el corte de primer trimestre se reunirá la comisión de evaluación y promoción de los grados donde exista</w:t>
      </w:r>
      <w:r w:rsidRPr="009953A0">
        <w:rPr>
          <w:rFonts w:ascii="Arial MT" w:eastAsia="Arial MT" w:hAnsi="Arial MT" w:cs="Arial MT"/>
          <w:spacing w:val="-2"/>
          <w:lang w:eastAsia="en-US" w:bidi="ar-SA"/>
        </w:rPr>
        <w:t>n</w:t>
      </w:r>
      <w:r w:rsidR="00D37D26" w:rsidRPr="009953A0">
        <w:rPr>
          <w:rFonts w:ascii="Arial MT" w:eastAsia="Arial MT" w:hAnsi="Arial MT" w:cs="Arial MT"/>
          <w:spacing w:val="-2"/>
          <w:lang w:eastAsia="en-US" w:bidi="ar-SA"/>
        </w:rPr>
        <w:t xml:space="preserve"> solicitudes de promoción anticipada y analizaran el cumplimiento de los todos los requisitos, consignando mediante acta la cual será llevada a consejo académico, y este a su vez revisará y dará o no el aval de las mismas; en el caso de </w:t>
      </w:r>
      <w:r w:rsidR="009F4CFD" w:rsidRPr="009953A0">
        <w:rPr>
          <w:rFonts w:ascii="Arial MT" w:eastAsia="Arial MT" w:hAnsi="Arial MT" w:cs="Arial MT"/>
          <w:spacing w:val="-2"/>
          <w:lang w:eastAsia="en-US" w:bidi="ar-SA"/>
        </w:rPr>
        <w:t xml:space="preserve">que la </w:t>
      </w:r>
      <w:r w:rsidR="00D37D26" w:rsidRPr="009953A0">
        <w:rPr>
          <w:rFonts w:ascii="Arial MT" w:eastAsia="Arial MT" w:hAnsi="Arial MT" w:cs="Arial MT"/>
          <w:spacing w:val="-2"/>
          <w:lang w:eastAsia="en-US" w:bidi="ar-SA"/>
        </w:rPr>
        <w:t xml:space="preserve">respuesta de este ente sea positiva, el consejo académico elevará la recomendación a consejo directivo </w:t>
      </w:r>
      <w:r w:rsidR="009F4CFD" w:rsidRPr="009953A0">
        <w:rPr>
          <w:rFonts w:ascii="Arial MT" w:eastAsia="Arial MT" w:hAnsi="Arial MT" w:cs="Arial MT"/>
          <w:spacing w:val="-2"/>
          <w:lang w:eastAsia="en-US" w:bidi="ar-SA"/>
        </w:rPr>
        <w:t xml:space="preserve">de </w:t>
      </w:r>
      <w:r w:rsidR="00D37D26" w:rsidRPr="009953A0">
        <w:rPr>
          <w:rFonts w:ascii="Arial MT" w:eastAsia="Arial MT" w:hAnsi="Arial MT" w:cs="Arial MT"/>
          <w:spacing w:val="-2"/>
          <w:lang w:eastAsia="en-US" w:bidi="ar-SA"/>
        </w:rPr>
        <w:t>estos casos y este ente tomará la decisión de aprobar o no la respectiva solicitud.</w:t>
      </w:r>
    </w:p>
    <w:p w14:paraId="6BA92024" w14:textId="77777777" w:rsidR="00D37D26" w:rsidRPr="00D37D26" w:rsidRDefault="00D37D26" w:rsidP="00D37D26">
      <w:pPr>
        <w:spacing w:before="1"/>
        <w:ind w:left="112" w:right="498"/>
        <w:jc w:val="both"/>
        <w:rPr>
          <w:rFonts w:ascii="Arial MT" w:eastAsia="Arial MT" w:hAnsi="Arial MT" w:cs="Arial MT"/>
          <w:color w:val="FF0000"/>
          <w:spacing w:val="-2"/>
          <w:lang w:eastAsia="en-US" w:bidi="ar-SA"/>
        </w:rPr>
      </w:pPr>
    </w:p>
    <w:p w14:paraId="52430641" w14:textId="403C5E4E" w:rsidR="00D37D26" w:rsidRPr="009953A0" w:rsidRDefault="009953A0" w:rsidP="00D37D26">
      <w:pPr>
        <w:spacing w:before="1"/>
        <w:ind w:left="112" w:right="498"/>
        <w:jc w:val="both"/>
        <w:rPr>
          <w:rFonts w:ascii="Arial MT" w:eastAsia="Arial MT" w:hAnsi="Arial MT" w:cs="Arial MT"/>
          <w:spacing w:val="-2"/>
          <w:lang w:eastAsia="en-US" w:bidi="ar-SA"/>
        </w:rPr>
      </w:pPr>
      <w:r w:rsidRPr="009953A0">
        <w:rPr>
          <w:rFonts w:ascii="Arial MT" w:eastAsia="Arial MT" w:hAnsi="Arial MT" w:cs="Arial MT"/>
          <w:b/>
          <w:spacing w:val="-2"/>
          <w:lang w:eastAsia="en-US" w:bidi="ar-SA"/>
        </w:rPr>
        <w:t>Parágrafo 3</w:t>
      </w:r>
      <w:r w:rsidR="00D37D26" w:rsidRPr="009953A0">
        <w:rPr>
          <w:rFonts w:ascii="Arial MT" w:eastAsia="Arial MT" w:hAnsi="Arial MT" w:cs="Arial MT"/>
          <w:spacing w:val="-2"/>
          <w:lang w:eastAsia="en-US" w:bidi="ar-SA"/>
        </w:rPr>
        <w:t>. Una vez tomada la decisión por consejo directivo los casos aprobados serán consignados en un acta cuya copia se remitirá a secretaria académica, para realizar los registros pertinentes en el sistema distrital de matrícula.</w:t>
      </w:r>
    </w:p>
    <w:p w14:paraId="7053CB25" w14:textId="77777777" w:rsidR="00D37D26" w:rsidRPr="00D37D26" w:rsidRDefault="00D37D26" w:rsidP="00D37D26">
      <w:pPr>
        <w:spacing w:before="1"/>
        <w:ind w:left="112" w:right="498"/>
        <w:jc w:val="both"/>
        <w:rPr>
          <w:rFonts w:ascii="Arial MT" w:eastAsia="Arial MT" w:hAnsi="Arial MT" w:cs="Arial MT"/>
          <w:color w:val="FF0000"/>
          <w:spacing w:val="-2"/>
          <w:lang w:eastAsia="en-US" w:bidi="ar-SA"/>
        </w:rPr>
      </w:pPr>
    </w:p>
    <w:p w14:paraId="59A53AFC" w14:textId="5FBFD535" w:rsidR="00D37D26" w:rsidRPr="00A123D6" w:rsidRDefault="009953A0" w:rsidP="00D37D26">
      <w:pPr>
        <w:spacing w:before="1"/>
        <w:ind w:left="112" w:right="498"/>
        <w:jc w:val="both"/>
        <w:rPr>
          <w:rFonts w:ascii="Arial MT" w:eastAsia="Arial MT" w:hAnsi="Arial MT" w:cs="Arial MT"/>
          <w:spacing w:val="-2"/>
          <w:lang w:eastAsia="en-US" w:bidi="ar-SA"/>
        </w:rPr>
      </w:pPr>
      <w:r w:rsidRPr="00A123D6">
        <w:rPr>
          <w:rFonts w:ascii="Arial MT" w:eastAsia="Arial MT" w:hAnsi="Arial MT" w:cs="Arial MT"/>
          <w:b/>
          <w:spacing w:val="-2"/>
          <w:lang w:eastAsia="en-US" w:bidi="ar-SA"/>
        </w:rPr>
        <w:t>Parágrafo 4</w:t>
      </w:r>
      <w:r w:rsidR="00D37D26" w:rsidRPr="00A123D6">
        <w:rPr>
          <w:rFonts w:ascii="Arial MT" w:eastAsia="Arial MT" w:hAnsi="Arial MT" w:cs="Arial MT"/>
          <w:spacing w:val="-2"/>
          <w:lang w:eastAsia="en-US" w:bidi="ar-SA"/>
        </w:rPr>
        <w:t xml:space="preserve">. La norma reglamenta la promoción anticipada pero se debe tener en cuenta que la promoción en las IED se realizan de manera anual, esto quiere decir que el consejo directivo una vez apruebe la solicitud de promoción anticipada, los </w:t>
      </w:r>
      <w:r w:rsidR="00D37D26" w:rsidRPr="00A123D6">
        <w:rPr>
          <w:rFonts w:ascii="Arial MT" w:eastAsia="Arial MT" w:hAnsi="Arial MT" w:cs="Arial MT"/>
          <w:lang w:eastAsia="en-US" w:bidi="ar-SA"/>
        </w:rPr>
        <w:t>Padres o Acudientes legales serán</w:t>
      </w:r>
      <w:r w:rsidR="00D37D26" w:rsidRPr="00A123D6">
        <w:rPr>
          <w:rFonts w:ascii="Arial MT" w:eastAsia="Arial MT" w:hAnsi="Arial MT" w:cs="Arial MT"/>
          <w:spacing w:val="-2"/>
          <w:lang w:eastAsia="en-US" w:bidi="ar-SA"/>
        </w:rPr>
        <w:t xml:space="preserve"> notificados por resolución rectoral y estos a su vez </w:t>
      </w:r>
      <w:r w:rsidR="00D37D26" w:rsidRPr="00A123D6">
        <w:rPr>
          <w:rFonts w:ascii="Arial MT" w:eastAsia="Arial MT" w:hAnsi="Arial MT" w:cs="Arial MT"/>
          <w:lang w:eastAsia="en-US" w:bidi="ar-SA"/>
        </w:rPr>
        <w:t>firmarán un Compromiso de excelente nivel académico y convivencia escolar</w:t>
      </w:r>
      <w:r w:rsidR="00D37D26" w:rsidRPr="00A123D6">
        <w:rPr>
          <w:rFonts w:ascii="Arial MT" w:eastAsia="Arial MT" w:hAnsi="Arial MT" w:cs="Arial MT"/>
          <w:spacing w:val="-2"/>
          <w:lang w:eastAsia="en-US" w:bidi="ar-SA"/>
        </w:rPr>
        <w:t>; al realizar este proceso el estudiante empezará a asistir al grado sigui</w:t>
      </w:r>
      <w:r w:rsidR="009F4CFD" w:rsidRPr="00A123D6">
        <w:rPr>
          <w:rFonts w:ascii="Arial MT" w:eastAsia="Arial MT" w:hAnsi="Arial MT" w:cs="Arial MT"/>
          <w:spacing w:val="-2"/>
          <w:lang w:eastAsia="en-US" w:bidi="ar-SA"/>
        </w:rPr>
        <w:t>ente pero en lo que respecta a</w:t>
      </w:r>
      <w:r w:rsidR="00D37D26" w:rsidRPr="00A123D6">
        <w:rPr>
          <w:rFonts w:ascii="Arial MT" w:eastAsia="Arial MT" w:hAnsi="Arial MT" w:cs="Arial MT"/>
          <w:spacing w:val="-2"/>
          <w:lang w:eastAsia="en-US" w:bidi="ar-SA"/>
        </w:rPr>
        <w:t xml:space="preserve"> certificados del  grado del cual tuvo la promoción serán emitidos hasta finalizar el año escolar, ya que, la  promoción es anual.</w:t>
      </w:r>
    </w:p>
    <w:p w14:paraId="32D4A8CB" w14:textId="77777777" w:rsidR="00D37D26" w:rsidRPr="00D37D26" w:rsidRDefault="00D37D26" w:rsidP="00D37D26">
      <w:pPr>
        <w:spacing w:before="1"/>
        <w:ind w:left="112" w:right="498"/>
        <w:jc w:val="both"/>
        <w:rPr>
          <w:rFonts w:ascii="Arial MT" w:eastAsia="Arial MT" w:hAnsi="Arial MT" w:cs="Arial MT"/>
          <w:color w:val="FF0000"/>
          <w:spacing w:val="-2"/>
          <w:lang w:eastAsia="en-US" w:bidi="ar-SA"/>
        </w:rPr>
      </w:pPr>
    </w:p>
    <w:p w14:paraId="235C4605" w14:textId="583D4F05" w:rsidR="00D37D26" w:rsidRPr="00A123D6" w:rsidRDefault="00D37D26" w:rsidP="00D37D26">
      <w:pPr>
        <w:spacing w:before="1"/>
        <w:ind w:left="112" w:right="497"/>
        <w:jc w:val="both"/>
        <w:rPr>
          <w:rFonts w:ascii="Arial MT" w:eastAsia="Arial MT" w:hAnsi="Arial MT" w:cs="Arial MT"/>
          <w:spacing w:val="-2"/>
          <w:lang w:eastAsia="en-US" w:bidi="ar-SA"/>
        </w:rPr>
      </w:pPr>
      <w:r w:rsidRPr="00A123D6">
        <w:rPr>
          <w:rFonts w:ascii="Arial MT" w:eastAsia="Arial MT" w:hAnsi="Arial MT" w:cs="Arial MT"/>
          <w:b/>
          <w:lang w:eastAsia="en-US" w:bidi="ar-SA"/>
        </w:rPr>
        <w:t>Parágrafo</w:t>
      </w:r>
      <w:r w:rsidRPr="00A123D6">
        <w:rPr>
          <w:rFonts w:ascii="Arial MT" w:eastAsia="Arial MT" w:hAnsi="Arial MT" w:cs="Arial MT"/>
          <w:b/>
          <w:spacing w:val="-8"/>
          <w:lang w:eastAsia="en-US" w:bidi="ar-SA"/>
        </w:rPr>
        <w:t xml:space="preserve"> </w:t>
      </w:r>
      <w:r w:rsidR="00A123D6" w:rsidRPr="00A123D6">
        <w:rPr>
          <w:rFonts w:ascii="Arial MT" w:eastAsia="Arial MT" w:hAnsi="Arial MT" w:cs="Arial MT"/>
          <w:b/>
          <w:lang w:eastAsia="en-US" w:bidi="ar-SA"/>
        </w:rPr>
        <w:t>5</w:t>
      </w:r>
      <w:r w:rsidRPr="00A123D6">
        <w:rPr>
          <w:rFonts w:ascii="Arial MT" w:eastAsia="Arial MT" w:hAnsi="Arial MT" w:cs="Arial MT"/>
          <w:lang w:eastAsia="en-US" w:bidi="ar-SA"/>
        </w:rPr>
        <w:t>.</w:t>
      </w:r>
      <w:r w:rsidRPr="00A123D6">
        <w:rPr>
          <w:rFonts w:ascii="Arial MT" w:eastAsia="Arial MT" w:hAnsi="Arial MT" w:cs="Arial MT"/>
          <w:spacing w:val="-7"/>
          <w:lang w:eastAsia="en-US" w:bidi="ar-SA"/>
        </w:rPr>
        <w:t xml:space="preserve"> </w:t>
      </w:r>
      <w:r w:rsidRPr="00A123D6">
        <w:rPr>
          <w:rFonts w:ascii="Arial MT" w:eastAsia="Arial MT" w:hAnsi="Arial MT" w:cs="Arial MT"/>
          <w:lang w:eastAsia="en-US" w:bidi="ar-SA"/>
        </w:rPr>
        <w:t>Las</w:t>
      </w:r>
      <w:r w:rsidRPr="00A123D6">
        <w:rPr>
          <w:rFonts w:ascii="Arial MT" w:eastAsia="Arial MT" w:hAnsi="Arial MT" w:cs="Arial MT"/>
          <w:spacing w:val="-8"/>
          <w:lang w:eastAsia="en-US" w:bidi="ar-SA"/>
        </w:rPr>
        <w:t xml:space="preserve"> </w:t>
      </w:r>
      <w:r w:rsidRPr="00A123D6">
        <w:rPr>
          <w:rFonts w:ascii="Arial MT" w:eastAsia="Arial MT" w:hAnsi="Arial MT" w:cs="Arial MT"/>
          <w:lang w:eastAsia="en-US" w:bidi="ar-SA"/>
        </w:rPr>
        <w:t>notas</w:t>
      </w:r>
      <w:r w:rsidRPr="00A123D6">
        <w:rPr>
          <w:rFonts w:ascii="Arial MT" w:eastAsia="Arial MT" w:hAnsi="Arial MT" w:cs="Arial MT"/>
          <w:spacing w:val="-9"/>
          <w:lang w:eastAsia="en-US" w:bidi="ar-SA"/>
        </w:rPr>
        <w:t xml:space="preserve"> </w:t>
      </w:r>
      <w:r w:rsidRPr="00A123D6">
        <w:rPr>
          <w:rFonts w:ascii="Arial MT" w:eastAsia="Arial MT" w:hAnsi="Arial MT" w:cs="Arial MT"/>
          <w:lang w:eastAsia="en-US" w:bidi="ar-SA"/>
        </w:rPr>
        <w:t>que</w:t>
      </w:r>
      <w:r w:rsidRPr="00A123D6">
        <w:rPr>
          <w:rFonts w:ascii="Arial MT" w:eastAsia="Arial MT" w:hAnsi="Arial MT" w:cs="Arial MT"/>
          <w:spacing w:val="-7"/>
          <w:lang w:eastAsia="en-US" w:bidi="ar-SA"/>
        </w:rPr>
        <w:t xml:space="preserve"> </w:t>
      </w:r>
      <w:r w:rsidRPr="00A123D6">
        <w:rPr>
          <w:rFonts w:ascii="Arial MT" w:eastAsia="Arial MT" w:hAnsi="Arial MT" w:cs="Arial MT"/>
          <w:lang w:eastAsia="en-US" w:bidi="ar-SA"/>
        </w:rPr>
        <w:t>aparecerán</w:t>
      </w:r>
      <w:r w:rsidRPr="00A123D6">
        <w:rPr>
          <w:rFonts w:ascii="Arial MT" w:eastAsia="Arial MT" w:hAnsi="Arial MT" w:cs="Arial MT"/>
          <w:spacing w:val="-9"/>
          <w:lang w:eastAsia="en-US" w:bidi="ar-SA"/>
        </w:rPr>
        <w:t xml:space="preserve"> </w:t>
      </w:r>
      <w:r w:rsidRPr="00A123D6">
        <w:rPr>
          <w:rFonts w:ascii="Arial MT" w:eastAsia="Arial MT" w:hAnsi="Arial MT" w:cs="Arial MT"/>
          <w:lang w:eastAsia="en-US" w:bidi="ar-SA"/>
        </w:rPr>
        <w:t>en</w:t>
      </w:r>
      <w:r w:rsidRPr="00A123D6">
        <w:rPr>
          <w:rFonts w:ascii="Arial MT" w:eastAsia="Arial MT" w:hAnsi="Arial MT" w:cs="Arial MT"/>
          <w:spacing w:val="-9"/>
          <w:lang w:eastAsia="en-US" w:bidi="ar-SA"/>
        </w:rPr>
        <w:t xml:space="preserve"> </w:t>
      </w:r>
      <w:r w:rsidRPr="00A123D6">
        <w:rPr>
          <w:rFonts w:ascii="Arial MT" w:eastAsia="Arial MT" w:hAnsi="Arial MT" w:cs="Arial MT"/>
          <w:lang w:eastAsia="en-US" w:bidi="ar-SA"/>
        </w:rPr>
        <w:t>el</w:t>
      </w:r>
      <w:r w:rsidRPr="00A123D6">
        <w:rPr>
          <w:rFonts w:ascii="Arial MT" w:eastAsia="Arial MT" w:hAnsi="Arial MT" w:cs="Arial MT"/>
          <w:spacing w:val="-7"/>
          <w:lang w:eastAsia="en-US" w:bidi="ar-SA"/>
        </w:rPr>
        <w:t xml:space="preserve"> </w:t>
      </w:r>
      <w:r w:rsidRPr="00A123D6">
        <w:rPr>
          <w:rFonts w:ascii="Arial MT" w:eastAsia="Arial MT" w:hAnsi="Arial MT" w:cs="Arial MT"/>
          <w:lang w:eastAsia="en-US" w:bidi="ar-SA"/>
        </w:rPr>
        <w:t>primer</w:t>
      </w:r>
      <w:r w:rsidRPr="00A123D6">
        <w:rPr>
          <w:rFonts w:ascii="Arial MT" w:eastAsia="Arial MT" w:hAnsi="Arial MT" w:cs="Arial MT"/>
          <w:spacing w:val="-6"/>
          <w:lang w:eastAsia="en-US" w:bidi="ar-SA"/>
        </w:rPr>
        <w:t xml:space="preserve"> </w:t>
      </w:r>
      <w:r w:rsidRPr="00A123D6">
        <w:rPr>
          <w:rFonts w:ascii="Arial MT" w:eastAsia="Arial MT" w:hAnsi="Arial MT" w:cs="Arial MT"/>
          <w:lang w:eastAsia="en-US" w:bidi="ar-SA"/>
        </w:rPr>
        <w:t>periodo</w:t>
      </w:r>
      <w:r w:rsidRPr="00A123D6">
        <w:rPr>
          <w:rFonts w:ascii="Arial MT" w:eastAsia="Arial MT" w:hAnsi="Arial MT" w:cs="Arial MT"/>
          <w:spacing w:val="-6"/>
          <w:lang w:eastAsia="en-US" w:bidi="ar-SA"/>
        </w:rPr>
        <w:t xml:space="preserve"> </w:t>
      </w:r>
      <w:r w:rsidRPr="00A123D6">
        <w:rPr>
          <w:rFonts w:ascii="Arial MT" w:eastAsia="Arial MT" w:hAnsi="Arial MT" w:cs="Arial MT"/>
          <w:lang w:eastAsia="en-US" w:bidi="ar-SA"/>
        </w:rPr>
        <w:t>del</w:t>
      </w:r>
      <w:r w:rsidRPr="00A123D6">
        <w:rPr>
          <w:rFonts w:ascii="Arial MT" w:eastAsia="Arial MT" w:hAnsi="Arial MT" w:cs="Arial MT"/>
          <w:spacing w:val="-9"/>
          <w:lang w:eastAsia="en-US" w:bidi="ar-SA"/>
        </w:rPr>
        <w:t xml:space="preserve"> </w:t>
      </w:r>
      <w:r w:rsidRPr="00A123D6">
        <w:rPr>
          <w:rFonts w:ascii="Arial MT" w:eastAsia="Arial MT" w:hAnsi="Arial MT" w:cs="Arial MT"/>
          <w:lang w:eastAsia="en-US" w:bidi="ar-SA"/>
        </w:rPr>
        <w:t>boletín</w:t>
      </w:r>
      <w:r w:rsidRPr="00A123D6">
        <w:rPr>
          <w:rFonts w:ascii="Arial MT" w:eastAsia="Arial MT" w:hAnsi="Arial MT" w:cs="Arial MT"/>
          <w:spacing w:val="-6"/>
          <w:lang w:eastAsia="en-US" w:bidi="ar-SA"/>
        </w:rPr>
        <w:t xml:space="preserve"> </w:t>
      </w:r>
      <w:r w:rsidRPr="00A123D6">
        <w:rPr>
          <w:rFonts w:ascii="Arial MT" w:eastAsia="Arial MT" w:hAnsi="Arial MT" w:cs="Arial MT"/>
          <w:lang w:eastAsia="en-US" w:bidi="ar-SA"/>
        </w:rPr>
        <w:t>del</w:t>
      </w:r>
      <w:r w:rsidRPr="00A123D6">
        <w:rPr>
          <w:rFonts w:ascii="Arial MT" w:eastAsia="Arial MT" w:hAnsi="Arial MT" w:cs="Arial MT"/>
          <w:spacing w:val="-10"/>
          <w:lang w:eastAsia="en-US" w:bidi="ar-SA"/>
        </w:rPr>
        <w:t xml:space="preserve"> </w:t>
      </w:r>
      <w:r w:rsidRPr="00A123D6">
        <w:rPr>
          <w:rFonts w:ascii="Arial MT" w:eastAsia="Arial MT" w:hAnsi="Arial MT" w:cs="Arial MT"/>
          <w:lang w:eastAsia="en-US" w:bidi="ar-SA"/>
        </w:rPr>
        <w:t>grado</w:t>
      </w:r>
      <w:r w:rsidRPr="00A123D6">
        <w:rPr>
          <w:rFonts w:ascii="Arial MT" w:eastAsia="Arial MT" w:hAnsi="Arial MT" w:cs="Arial MT"/>
          <w:spacing w:val="-6"/>
          <w:lang w:eastAsia="en-US" w:bidi="ar-SA"/>
        </w:rPr>
        <w:t xml:space="preserve"> </w:t>
      </w:r>
      <w:r w:rsidRPr="00A123D6">
        <w:rPr>
          <w:rFonts w:ascii="Arial MT" w:eastAsia="Arial MT" w:hAnsi="Arial MT" w:cs="Arial MT"/>
          <w:lang w:eastAsia="en-US" w:bidi="ar-SA"/>
        </w:rPr>
        <w:t>al</w:t>
      </w:r>
      <w:r w:rsidRPr="00A123D6">
        <w:rPr>
          <w:rFonts w:ascii="Arial MT" w:eastAsia="Arial MT" w:hAnsi="Arial MT" w:cs="Arial MT"/>
          <w:spacing w:val="-10"/>
          <w:lang w:eastAsia="en-US" w:bidi="ar-SA"/>
        </w:rPr>
        <w:t xml:space="preserve"> </w:t>
      </w:r>
      <w:r w:rsidRPr="00A123D6">
        <w:rPr>
          <w:rFonts w:ascii="Arial MT" w:eastAsia="Arial MT" w:hAnsi="Arial MT" w:cs="Arial MT"/>
          <w:lang w:eastAsia="en-US" w:bidi="ar-SA"/>
        </w:rPr>
        <w:t>que</w:t>
      </w:r>
      <w:r w:rsidRPr="00A123D6">
        <w:rPr>
          <w:rFonts w:ascii="Arial MT" w:eastAsia="Arial MT" w:hAnsi="Arial MT" w:cs="Arial MT"/>
          <w:spacing w:val="-9"/>
          <w:lang w:eastAsia="en-US" w:bidi="ar-SA"/>
        </w:rPr>
        <w:t xml:space="preserve"> </w:t>
      </w:r>
      <w:r w:rsidRPr="00A123D6">
        <w:rPr>
          <w:rFonts w:ascii="Arial MT" w:eastAsia="Arial MT" w:hAnsi="Arial MT" w:cs="Arial MT"/>
          <w:lang w:eastAsia="en-US" w:bidi="ar-SA"/>
        </w:rPr>
        <w:t>fue</w:t>
      </w:r>
      <w:r w:rsidRPr="00A123D6">
        <w:rPr>
          <w:rFonts w:ascii="Arial MT" w:eastAsia="Arial MT" w:hAnsi="Arial MT" w:cs="Arial MT"/>
          <w:spacing w:val="-9"/>
          <w:lang w:eastAsia="en-US" w:bidi="ar-SA"/>
        </w:rPr>
        <w:t xml:space="preserve"> </w:t>
      </w:r>
      <w:r w:rsidRPr="00A123D6">
        <w:rPr>
          <w:rFonts w:ascii="Arial MT" w:eastAsia="Arial MT" w:hAnsi="Arial MT" w:cs="Arial MT"/>
          <w:lang w:eastAsia="en-US" w:bidi="ar-SA"/>
        </w:rPr>
        <w:t>promovido el estudiante, se obtendrán así: el 50% de la nota del primer corte académico (c</w:t>
      </w:r>
      <w:r w:rsidR="009F4CFD" w:rsidRPr="00A123D6">
        <w:rPr>
          <w:rFonts w:ascii="Arial MT" w:eastAsia="Arial MT" w:hAnsi="Arial MT" w:cs="Arial MT"/>
          <w:lang w:eastAsia="en-US" w:bidi="ar-SA"/>
        </w:rPr>
        <w:t>on el cual se postuló a la promoción anticipada</w:t>
      </w:r>
      <w:r w:rsidRPr="00A123D6">
        <w:rPr>
          <w:rFonts w:ascii="Arial MT" w:eastAsia="Arial MT" w:hAnsi="Arial MT" w:cs="Arial MT"/>
          <w:lang w:eastAsia="en-US" w:bidi="ar-SA"/>
        </w:rPr>
        <w:t>) y el otro 50% se obtend</w:t>
      </w:r>
      <w:r w:rsidR="009F4CFD" w:rsidRPr="00A123D6">
        <w:rPr>
          <w:rFonts w:ascii="Arial MT" w:eastAsia="Arial MT" w:hAnsi="Arial MT" w:cs="Arial MT"/>
          <w:lang w:eastAsia="en-US" w:bidi="ar-SA"/>
        </w:rPr>
        <w:t xml:space="preserve">rá en la segunda parte </w:t>
      </w:r>
      <w:r w:rsidRPr="00A123D6">
        <w:rPr>
          <w:rFonts w:ascii="Arial MT" w:eastAsia="Arial MT" w:hAnsi="Arial MT" w:cs="Arial MT"/>
          <w:lang w:eastAsia="en-US" w:bidi="ar-SA"/>
        </w:rPr>
        <w:t>del primer periodo académico en el grado al cual fue promovido.</w:t>
      </w:r>
    </w:p>
    <w:p w14:paraId="25F6F23A" w14:textId="77777777" w:rsidR="00D37D26" w:rsidRPr="00D37D26" w:rsidRDefault="00D37D26" w:rsidP="00D37D26">
      <w:pPr>
        <w:spacing w:before="1"/>
        <w:ind w:left="112" w:right="498"/>
        <w:jc w:val="both"/>
        <w:rPr>
          <w:rFonts w:ascii="Arial MT" w:eastAsia="Arial MT" w:hAnsi="Arial MT" w:cs="Arial MT"/>
          <w:lang w:eastAsia="en-US" w:bidi="ar-SA"/>
        </w:rPr>
      </w:pPr>
    </w:p>
    <w:p w14:paraId="4EF8217B" w14:textId="40EF4EC0" w:rsidR="00D37D26" w:rsidRPr="00D37D26" w:rsidRDefault="00A123D6" w:rsidP="00D37D26">
      <w:pPr>
        <w:spacing w:before="1"/>
        <w:ind w:left="112" w:right="501"/>
        <w:jc w:val="both"/>
        <w:rPr>
          <w:rFonts w:ascii="Arial MT" w:eastAsia="Arial MT" w:hAnsi="Arial MT" w:cs="Arial MT"/>
          <w:lang w:eastAsia="en-US" w:bidi="ar-SA"/>
        </w:rPr>
      </w:pPr>
      <w:r w:rsidRPr="00A123D6">
        <w:rPr>
          <w:rFonts w:ascii="Arial MT" w:eastAsia="Arial MT" w:hAnsi="Arial MT" w:cs="Arial MT"/>
          <w:b/>
          <w:lang w:eastAsia="en-US" w:bidi="ar-SA"/>
        </w:rPr>
        <w:t>Parágrafo 6</w:t>
      </w:r>
      <w:r w:rsidR="00D37D26" w:rsidRPr="00D37D26">
        <w:rPr>
          <w:rFonts w:ascii="Arial MT" w:eastAsia="Arial MT" w:hAnsi="Arial MT" w:cs="Arial MT"/>
          <w:lang w:eastAsia="en-US" w:bidi="ar-SA"/>
        </w:rPr>
        <w:t xml:space="preserve"> Los estudiantes del programa “Volver a la escuela” no pueden acceder al proceso de promoción anticipada dado que las especificaciones de su programa no lo contemplan.</w:t>
      </w:r>
    </w:p>
    <w:p w14:paraId="7E682238" w14:textId="77777777" w:rsidR="0064431D" w:rsidRDefault="0064431D" w:rsidP="0064431D">
      <w:pPr>
        <w:pStyle w:val="Textoindependiente"/>
      </w:pPr>
    </w:p>
    <w:p w14:paraId="6D9A2D80" w14:textId="77777777" w:rsidR="00D37D26" w:rsidRDefault="00D37D26" w:rsidP="0064431D">
      <w:pPr>
        <w:pStyle w:val="Textoindependiente"/>
        <w:spacing w:before="10"/>
        <w:rPr>
          <w:sz w:val="21"/>
        </w:rPr>
      </w:pPr>
    </w:p>
    <w:p w14:paraId="0E5835A6" w14:textId="549A300C" w:rsidR="009279F8" w:rsidRPr="0064431D" w:rsidRDefault="009279F8" w:rsidP="00A123D6">
      <w:pPr>
        <w:pStyle w:val="Ttulo1"/>
        <w:tabs>
          <w:tab w:val="left" w:pos="0"/>
        </w:tabs>
        <w:ind w:left="0" w:right="49" w:firstLine="0"/>
        <w:jc w:val="both"/>
        <w:rPr>
          <w:b w:val="0"/>
          <w:bCs w:val="0"/>
          <w:color w:val="00B0F0"/>
          <w:sz w:val="22"/>
          <w:szCs w:val="22"/>
        </w:rPr>
      </w:pPr>
      <w:r w:rsidRPr="0064431D">
        <w:rPr>
          <w:b w:val="0"/>
          <w:bCs w:val="0"/>
          <w:color w:val="00B0F0"/>
          <w:sz w:val="22"/>
          <w:szCs w:val="22"/>
        </w:rPr>
        <w:t xml:space="preserve"> </w:t>
      </w:r>
    </w:p>
    <w:p w14:paraId="69EE8FEA" w14:textId="31F77F04" w:rsidR="007E29D5" w:rsidRPr="003C6251" w:rsidRDefault="00906815" w:rsidP="00B34126">
      <w:pPr>
        <w:pStyle w:val="Ttulo1"/>
        <w:numPr>
          <w:ilvl w:val="0"/>
          <w:numId w:val="7"/>
        </w:numPr>
        <w:tabs>
          <w:tab w:val="left" w:pos="567"/>
        </w:tabs>
        <w:ind w:left="0" w:right="49" w:firstLine="0"/>
        <w:jc w:val="both"/>
        <w:rPr>
          <w:sz w:val="22"/>
          <w:szCs w:val="22"/>
        </w:rPr>
      </w:pPr>
      <w:r w:rsidRPr="003C6251">
        <w:rPr>
          <w:sz w:val="22"/>
          <w:szCs w:val="22"/>
        </w:rPr>
        <w:t>PROMOCIÓN Y EVALUACIÓN ESTUDIANTES DEL PROGRAMA VOLVER A LA</w:t>
      </w:r>
      <w:r w:rsidRPr="003C6251">
        <w:rPr>
          <w:spacing w:val="-4"/>
          <w:sz w:val="22"/>
          <w:szCs w:val="22"/>
        </w:rPr>
        <w:t xml:space="preserve"> </w:t>
      </w:r>
      <w:r w:rsidRPr="003C6251">
        <w:rPr>
          <w:sz w:val="22"/>
          <w:szCs w:val="22"/>
        </w:rPr>
        <w:t>ESCUELA</w:t>
      </w:r>
    </w:p>
    <w:p w14:paraId="0013F155" w14:textId="77777777" w:rsidR="007E29D5" w:rsidRPr="003C6251" w:rsidRDefault="007E29D5" w:rsidP="00B34126">
      <w:pPr>
        <w:pStyle w:val="Textoindependiente"/>
        <w:ind w:right="49"/>
        <w:jc w:val="both"/>
        <w:rPr>
          <w:b/>
          <w:sz w:val="22"/>
          <w:szCs w:val="22"/>
        </w:rPr>
      </w:pPr>
    </w:p>
    <w:p w14:paraId="181DFDE2" w14:textId="773F00C8" w:rsidR="007E29D5" w:rsidRDefault="00D665E7" w:rsidP="00B34126">
      <w:pPr>
        <w:pStyle w:val="Textoindependiente"/>
        <w:spacing w:before="92"/>
        <w:ind w:right="49"/>
        <w:jc w:val="both"/>
        <w:rPr>
          <w:sz w:val="22"/>
          <w:szCs w:val="22"/>
        </w:rPr>
      </w:pPr>
      <w:r w:rsidRPr="003C6251">
        <w:rPr>
          <w:sz w:val="22"/>
          <w:szCs w:val="22"/>
        </w:rPr>
        <w:t>En</w:t>
      </w:r>
      <w:r w:rsidRPr="003C6251">
        <w:rPr>
          <w:spacing w:val="-4"/>
          <w:sz w:val="22"/>
          <w:szCs w:val="22"/>
        </w:rPr>
        <w:t xml:space="preserve"> </w:t>
      </w:r>
      <w:r w:rsidRPr="003C6251">
        <w:rPr>
          <w:sz w:val="22"/>
          <w:szCs w:val="22"/>
        </w:rPr>
        <w:t>el</w:t>
      </w:r>
      <w:r w:rsidRPr="003C6251">
        <w:rPr>
          <w:spacing w:val="-5"/>
          <w:sz w:val="22"/>
          <w:szCs w:val="22"/>
        </w:rPr>
        <w:t xml:space="preserve"> </w:t>
      </w:r>
      <w:r w:rsidRPr="003C6251">
        <w:rPr>
          <w:sz w:val="22"/>
          <w:szCs w:val="22"/>
        </w:rPr>
        <w:t>marco</w:t>
      </w:r>
      <w:r w:rsidRPr="003C6251">
        <w:rPr>
          <w:spacing w:val="-6"/>
          <w:sz w:val="22"/>
          <w:szCs w:val="22"/>
        </w:rPr>
        <w:t xml:space="preserve"> </w:t>
      </w:r>
      <w:r w:rsidRPr="003C6251">
        <w:rPr>
          <w:sz w:val="22"/>
          <w:szCs w:val="22"/>
        </w:rPr>
        <w:t>del</w:t>
      </w:r>
      <w:r w:rsidRPr="003C6251">
        <w:rPr>
          <w:spacing w:val="-4"/>
          <w:sz w:val="22"/>
          <w:szCs w:val="22"/>
        </w:rPr>
        <w:t xml:space="preserve"> </w:t>
      </w:r>
      <w:r w:rsidRPr="003C6251">
        <w:rPr>
          <w:sz w:val="22"/>
          <w:szCs w:val="22"/>
        </w:rPr>
        <w:t>SI</w:t>
      </w:r>
      <w:r w:rsidR="00DC32E9">
        <w:rPr>
          <w:sz w:val="22"/>
          <w:szCs w:val="22"/>
        </w:rPr>
        <w:t>E</w:t>
      </w:r>
      <w:r w:rsidRPr="003C6251">
        <w:rPr>
          <w:sz w:val="22"/>
          <w:szCs w:val="22"/>
        </w:rPr>
        <w:t>E</w:t>
      </w:r>
      <w:r w:rsidRPr="003C6251">
        <w:rPr>
          <w:spacing w:val="-5"/>
          <w:sz w:val="22"/>
          <w:szCs w:val="22"/>
        </w:rPr>
        <w:t xml:space="preserve"> </w:t>
      </w:r>
      <w:r w:rsidRPr="003C6251">
        <w:rPr>
          <w:sz w:val="22"/>
          <w:szCs w:val="22"/>
        </w:rPr>
        <w:t>de</w:t>
      </w:r>
      <w:r w:rsidRPr="003C6251">
        <w:rPr>
          <w:spacing w:val="-5"/>
          <w:sz w:val="22"/>
          <w:szCs w:val="22"/>
        </w:rPr>
        <w:t xml:space="preserve"> </w:t>
      </w:r>
      <w:r w:rsidRPr="003C6251">
        <w:rPr>
          <w:sz w:val="22"/>
          <w:szCs w:val="22"/>
        </w:rPr>
        <w:t>la</w:t>
      </w:r>
      <w:r w:rsidRPr="003C6251">
        <w:rPr>
          <w:spacing w:val="-1"/>
          <w:sz w:val="22"/>
          <w:szCs w:val="22"/>
        </w:rPr>
        <w:t xml:space="preserve"> </w:t>
      </w:r>
      <w:r w:rsidRPr="003C6251">
        <w:rPr>
          <w:sz w:val="22"/>
          <w:szCs w:val="22"/>
        </w:rPr>
        <w:t>Institución</w:t>
      </w:r>
      <w:r w:rsidR="00DC32E9">
        <w:rPr>
          <w:sz w:val="22"/>
          <w:szCs w:val="22"/>
        </w:rPr>
        <w:t>,</w:t>
      </w:r>
      <w:r w:rsidRPr="003C6251">
        <w:rPr>
          <w:spacing w:val="-3"/>
          <w:sz w:val="22"/>
          <w:szCs w:val="22"/>
        </w:rPr>
        <w:t xml:space="preserve"> </w:t>
      </w:r>
      <w:r w:rsidRPr="003C6251">
        <w:rPr>
          <w:sz w:val="22"/>
          <w:szCs w:val="22"/>
        </w:rPr>
        <w:t>el</w:t>
      </w:r>
      <w:r w:rsidRPr="003C6251">
        <w:rPr>
          <w:spacing w:val="-6"/>
          <w:sz w:val="22"/>
          <w:szCs w:val="22"/>
        </w:rPr>
        <w:t xml:space="preserve"> </w:t>
      </w:r>
      <w:r w:rsidRPr="003C6251">
        <w:rPr>
          <w:sz w:val="22"/>
          <w:szCs w:val="22"/>
        </w:rPr>
        <w:t>programa</w:t>
      </w:r>
      <w:r w:rsidRPr="003C6251">
        <w:rPr>
          <w:spacing w:val="-5"/>
          <w:sz w:val="22"/>
          <w:szCs w:val="22"/>
        </w:rPr>
        <w:t xml:space="preserve"> </w:t>
      </w:r>
      <w:r w:rsidRPr="003C6251">
        <w:rPr>
          <w:sz w:val="22"/>
          <w:szCs w:val="22"/>
        </w:rPr>
        <w:t>Volver</w:t>
      </w:r>
      <w:r w:rsidRPr="003C6251">
        <w:rPr>
          <w:spacing w:val="-6"/>
          <w:sz w:val="22"/>
          <w:szCs w:val="22"/>
        </w:rPr>
        <w:t xml:space="preserve"> </w:t>
      </w:r>
      <w:r w:rsidRPr="003C6251">
        <w:rPr>
          <w:sz w:val="22"/>
          <w:szCs w:val="22"/>
        </w:rPr>
        <w:t>a</w:t>
      </w:r>
      <w:r w:rsidRPr="003C6251">
        <w:rPr>
          <w:spacing w:val="-3"/>
          <w:sz w:val="22"/>
          <w:szCs w:val="22"/>
        </w:rPr>
        <w:t xml:space="preserve"> </w:t>
      </w:r>
      <w:r w:rsidRPr="003C6251">
        <w:rPr>
          <w:sz w:val="22"/>
          <w:szCs w:val="22"/>
        </w:rPr>
        <w:t>la</w:t>
      </w:r>
      <w:r w:rsidRPr="003C6251">
        <w:rPr>
          <w:spacing w:val="-5"/>
          <w:sz w:val="22"/>
          <w:szCs w:val="22"/>
        </w:rPr>
        <w:t xml:space="preserve"> </w:t>
      </w:r>
      <w:r w:rsidRPr="003C6251">
        <w:rPr>
          <w:sz w:val="22"/>
          <w:szCs w:val="22"/>
        </w:rPr>
        <w:t>Escuela</w:t>
      </w:r>
      <w:r w:rsidRPr="003C6251">
        <w:rPr>
          <w:spacing w:val="-5"/>
          <w:sz w:val="22"/>
          <w:szCs w:val="22"/>
        </w:rPr>
        <w:t xml:space="preserve"> </w:t>
      </w:r>
      <w:r w:rsidRPr="003C6251">
        <w:rPr>
          <w:sz w:val="22"/>
          <w:szCs w:val="22"/>
        </w:rPr>
        <w:t>adopta</w:t>
      </w:r>
      <w:r w:rsidRPr="003C6251">
        <w:rPr>
          <w:spacing w:val="-4"/>
          <w:sz w:val="22"/>
          <w:szCs w:val="22"/>
        </w:rPr>
        <w:t xml:space="preserve"> </w:t>
      </w:r>
      <w:r w:rsidRPr="003C6251">
        <w:rPr>
          <w:sz w:val="22"/>
          <w:szCs w:val="22"/>
        </w:rPr>
        <w:t>los</w:t>
      </w:r>
      <w:r w:rsidRPr="003C6251">
        <w:rPr>
          <w:spacing w:val="-3"/>
          <w:sz w:val="22"/>
          <w:szCs w:val="22"/>
        </w:rPr>
        <w:t xml:space="preserve"> </w:t>
      </w:r>
      <w:r w:rsidRPr="003C6251">
        <w:rPr>
          <w:sz w:val="22"/>
          <w:szCs w:val="22"/>
        </w:rPr>
        <w:t>criterios generales de evaluación determinados previamente por la Institución y la escala de valoración contemplada en el marco de la</w:t>
      </w:r>
      <w:r w:rsidRPr="003C6251">
        <w:rPr>
          <w:spacing w:val="-9"/>
          <w:sz w:val="22"/>
          <w:szCs w:val="22"/>
        </w:rPr>
        <w:t xml:space="preserve"> </w:t>
      </w:r>
      <w:r w:rsidRPr="003C6251">
        <w:rPr>
          <w:sz w:val="22"/>
          <w:szCs w:val="22"/>
        </w:rPr>
        <w:t>contingencia.</w:t>
      </w:r>
    </w:p>
    <w:p w14:paraId="470DDF62" w14:textId="77777777" w:rsidR="00A03358" w:rsidRPr="003C6251" w:rsidRDefault="00A03358" w:rsidP="00B34126">
      <w:pPr>
        <w:pStyle w:val="Textoindependiente"/>
        <w:spacing w:before="92"/>
        <w:ind w:right="49"/>
        <w:jc w:val="both"/>
        <w:rPr>
          <w:sz w:val="22"/>
          <w:szCs w:val="22"/>
        </w:rPr>
      </w:pPr>
    </w:p>
    <w:p w14:paraId="3B3E9B37" w14:textId="77777777" w:rsidR="007E29D5" w:rsidRPr="003C6251" w:rsidRDefault="00D665E7" w:rsidP="00B34126">
      <w:pPr>
        <w:pStyle w:val="Textoindependiente"/>
        <w:spacing w:before="1"/>
        <w:ind w:right="49"/>
        <w:jc w:val="both"/>
        <w:rPr>
          <w:sz w:val="22"/>
          <w:szCs w:val="22"/>
        </w:rPr>
      </w:pPr>
      <w:r w:rsidRPr="003C6251">
        <w:rPr>
          <w:sz w:val="22"/>
          <w:szCs w:val="22"/>
        </w:rPr>
        <w:t xml:space="preserve">Criterios </w:t>
      </w:r>
      <w:r w:rsidR="00DC32E9">
        <w:rPr>
          <w:sz w:val="22"/>
          <w:szCs w:val="22"/>
        </w:rPr>
        <w:t xml:space="preserve">específicos </w:t>
      </w:r>
      <w:r w:rsidRPr="003C6251">
        <w:rPr>
          <w:sz w:val="22"/>
          <w:szCs w:val="22"/>
        </w:rPr>
        <w:t xml:space="preserve">de Promoción </w:t>
      </w:r>
      <w:r w:rsidR="00DC32E9">
        <w:rPr>
          <w:sz w:val="22"/>
          <w:szCs w:val="22"/>
        </w:rPr>
        <w:t>en el programa</w:t>
      </w:r>
      <w:r w:rsidRPr="003C6251">
        <w:rPr>
          <w:sz w:val="22"/>
          <w:szCs w:val="22"/>
        </w:rPr>
        <w:t>:</w:t>
      </w:r>
    </w:p>
    <w:p w14:paraId="6BD55835" w14:textId="77777777" w:rsidR="007E29D5" w:rsidRPr="003C6251" w:rsidRDefault="007E29D5" w:rsidP="00B34126">
      <w:pPr>
        <w:pStyle w:val="Textoindependiente"/>
        <w:spacing w:before="11"/>
        <w:ind w:right="49"/>
        <w:jc w:val="both"/>
        <w:rPr>
          <w:sz w:val="22"/>
          <w:szCs w:val="22"/>
        </w:rPr>
      </w:pPr>
    </w:p>
    <w:p w14:paraId="72A5D12D" w14:textId="77777777" w:rsidR="007E29D5" w:rsidRPr="003C6251" w:rsidRDefault="00D665E7" w:rsidP="009A4086">
      <w:pPr>
        <w:pStyle w:val="Prrafodelista"/>
        <w:numPr>
          <w:ilvl w:val="0"/>
          <w:numId w:val="6"/>
        </w:numPr>
        <w:tabs>
          <w:tab w:val="left" w:pos="567"/>
        </w:tabs>
        <w:ind w:left="567" w:right="49" w:hanging="567"/>
        <w:jc w:val="both"/>
      </w:pPr>
      <w:r w:rsidRPr="003C6251">
        <w:t xml:space="preserve">Traslado al Aula Regular: </w:t>
      </w:r>
      <w:r w:rsidR="00DC32E9">
        <w:t xml:space="preserve">Se considerará para </w:t>
      </w:r>
      <w:r w:rsidRPr="003C6251">
        <w:t xml:space="preserve">los estudiantes que hayan obtenido la promoción del </w:t>
      </w:r>
      <w:r w:rsidR="00DC32E9">
        <w:t>grado</w:t>
      </w:r>
      <w:r w:rsidRPr="003C6251">
        <w:t xml:space="preserve"> y</w:t>
      </w:r>
      <w:r w:rsidR="00DC32E9">
        <w:t xml:space="preserve"> </w:t>
      </w:r>
      <w:r w:rsidRPr="003C6251">
        <w:t xml:space="preserve">hayan superado </w:t>
      </w:r>
      <w:r w:rsidR="00DC32E9">
        <w:t>su condición de</w:t>
      </w:r>
      <w:r w:rsidRPr="003C6251">
        <w:rPr>
          <w:spacing w:val="2"/>
        </w:rPr>
        <w:t xml:space="preserve"> </w:t>
      </w:r>
      <w:r w:rsidRPr="003C6251">
        <w:t>extra-edad.</w:t>
      </w:r>
    </w:p>
    <w:p w14:paraId="3DA4161C" w14:textId="77777777" w:rsidR="00DC32E9" w:rsidRDefault="00D665E7" w:rsidP="009A4086">
      <w:pPr>
        <w:pStyle w:val="Prrafodelista"/>
        <w:numPr>
          <w:ilvl w:val="0"/>
          <w:numId w:val="6"/>
        </w:numPr>
        <w:tabs>
          <w:tab w:val="left" w:pos="567"/>
        </w:tabs>
        <w:ind w:left="567" w:right="49" w:hanging="567"/>
        <w:jc w:val="both"/>
      </w:pPr>
      <w:r w:rsidRPr="003C6251">
        <w:lastRenderedPageBreak/>
        <w:t>Continu</w:t>
      </w:r>
      <w:r w:rsidR="00DC32E9">
        <w:t>idad</w:t>
      </w:r>
      <w:r w:rsidRPr="003C6251">
        <w:rPr>
          <w:spacing w:val="-7"/>
        </w:rPr>
        <w:t xml:space="preserve"> </w:t>
      </w:r>
      <w:r w:rsidRPr="003C6251">
        <w:t>en</w:t>
      </w:r>
      <w:r w:rsidRPr="003C6251">
        <w:rPr>
          <w:spacing w:val="-8"/>
        </w:rPr>
        <w:t xml:space="preserve"> </w:t>
      </w:r>
      <w:r w:rsidRPr="003C6251">
        <w:t>el</w:t>
      </w:r>
      <w:r w:rsidRPr="003C6251">
        <w:rPr>
          <w:spacing w:val="-7"/>
        </w:rPr>
        <w:t xml:space="preserve"> </w:t>
      </w:r>
      <w:r w:rsidRPr="003C6251">
        <w:t>programa</w:t>
      </w:r>
      <w:r w:rsidRPr="003C6251">
        <w:rPr>
          <w:spacing w:val="-5"/>
        </w:rPr>
        <w:t xml:space="preserve"> </w:t>
      </w:r>
      <w:r w:rsidR="00DC32E9">
        <w:t>Volver a la Escuela</w:t>
      </w:r>
      <w:r w:rsidRPr="003C6251">
        <w:t>:</w:t>
      </w:r>
      <w:r w:rsidRPr="003C6251">
        <w:rPr>
          <w:spacing w:val="-6"/>
        </w:rPr>
        <w:t xml:space="preserve"> </w:t>
      </w:r>
      <w:r w:rsidR="00DC32E9">
        <w:t xml:space="preserve">Se considerará para </w:t>
      </w:r>
      <w:r w:rsidR="00DC32E9" w:rsidRPr="003C6251">
        <w:t xml:space="preserve">los estudiantes que hayan obtenido la promoción del </w:t>
      </w:r>
      <w:r w:rsidR="00DC32E9">
        <w:t>grado</w:t>
      </w:r>
      <w:r w:rsidR="00DC32E9" w:rsidRPr="003C6251">
        <w:t xml:space="preserve"> y</w:t>
      </w:r>
      <w:r w:rsidR="00DC32E9">
        <w:t xml:space="preserve"> no</w:t>
      </w:r>
      <w:r w:rsidR="00DC32E9" w:rsidRPr="003C6251">
        <w:t xml:space="preserve"> hayan superado la</w:t>
      </w:r>
      <w:r w:rsidR="00DC32E9" w:rsidRPr="003C6251">
        <w:rPr>
          <w:spacing w:val="2"/>
        </w:rPr>
        <w:t xml:space="preserve"> </w:t>
      </w:r>
      <w:r w:rsidR="00DC32E9" w:rsidRPr="003C6251">
        <w:t>extra-edad.</w:t>
      </w:r>
      <w:r w:rsidR="00DC32E9">
        <w:t xml:space="preserve"> </w:t>
      </w:r>
    </w:p>
    <w:p w14:paraId="77EEA8AD" w14:textId="0E5F4486" w:rsidR="009A4086" w:rsidRDefault="009A4086" w:rsidP="009A4086">
      <w:pPr>
        <w:pStyle w:val="Prrafodelista"/>
        <w:tabs>
          <w:tab w:val="left" w:pos="567"/>
        </w:tabs>
        <w:ind w:left="567" w:right="49" w:firstLine="0"/>
        <w:jc w:val="both"/>
      </w:pPr>
    </w:p>
    <w:p w14:paraId="69D820C1" w14:textId="0E79F668" w:rsidR="007E29D5" w:rsidRPr="003C6251" w:rsidRDefault="00D665E7" w:rsidP="009A4086">
      <w:pPr>
        <w:pStyle w:val="Prrafodelista"/>
        <w:numPr>
          <w:ilvl w:val="0"/>
          <w:numId w:val="6"/>
        </w:numPr>
        <w:tabs>
          <w:tab w:val="left" w:pos="567"/>
        </w:tabs>
        <w:ind w:left="567" w:right="49" w:hanging="567"/>
        <w:jc w:val="both"/>
      </w:pPr>
      <w:r w:rsidRPr="003C6251">
        <w:t>Teniendo en cuenta que los estudiantes del grado Procesos Básicos deben saber leer y escribir,</w:t>
      </w:r>
      <w:r w:rsidRPr="003C6251">
        <w:rPr>
          <w:spacing w:val="-7"/>
        </w:rPr>
        <w:t xml:space="preserve"> </w:t>
      </w:r>
      <w:r w:rsidRPr="003C6251">
        <w:t>expresar</w:t>
      </w:r>
      <w:r w:rsidRPr="003C6251">
        <w:rPr>
          <w:spacing w:val="-8"/>
        </w:rPr>
        <w:t xml:space="preserve"> </w:t>
      </w:r>
      <w:r w:rsidRPr="003C6251">
        <w:t>sus</w:t>
      </w:r>
      <w:r w:rsidRPr="003C6251">
        <w:rPr>
          <w:spacing w:val="-9"/>
        </w:rPr>
        <w:t xml:space="preserve"> </w:t>
      </w:r>
      <w:r w:rsidRPr="003C6251">
        <w:t>ideas,</w:t>
      </w:r>
      <w:r w:rsidRPr="003C6251">
        <w:rPr>
          <w:spacing w:val="-10"/>
        </w:rPr>
        <w:t xml:space="preserve"> </w:t>
      </w:r>
      <w:r w:rsidRPr="003C6251">
        <w:t>y</w:t>
      </w:r>
      <w:r w:rsidRPr="003C6251">
        <w:rPr>
          <w:spacing w:val="-10"/>
        </w:rPr>
        <w:t xml:space="preserve"> </w:t>
      </w:r>
      <w:r w:rsidRPr="003C6251">
        <w:t>haber</w:t>
      </w:r>
      <w:r w:rsidRPr="003C6251">
        <w:rPr>
          <w:spacing w:val="-10"/>
        </w:rPr>
        <w:t xml:space="preserve"> </w:t>
      </w:r>
      <w:r w:rsidRPr="003C6251">
        <w:t>desarrollado</w:t>
      </w:r>
      <w:r w:rsidRPr="003C6251">
        <w:rPr>
          <w:spacing w:val="-9"/>
        </w:rPr>
        <w:t xml:space="preserve"> </w:t>
      </w:r>
      <w:r w:rsidRPr="003C6251">
        <w:t>competencias</w:t>
      </w:r>
      <w:r w:rsidRPr="003C6251">
        <w:rPr>
          <w:spacing w:val="-9"/>
        </w:rPr>
        <w:t xml:space="preserve"> </w:t>
      </w:r>
      <w:r w:rsidRPr="003C6251">
        <w:t>matemáticas</w:t>
      </w:r>
      <w:r w:rsidRPr="003C6251">
        <w:rPr>
          <w:spacing w:val="-10"/>
        </w:rPr>
        <w:t xml:space="preserve"> </w:t>
      </w:r>
      <w:r w:rsidRPr="003C6251">
        <w:t>básicas</w:t>
      </w:r>
      <w:r w:rsidRPr="003C6251">
        <w:rPr>
          <w:spacing w:val="-10"/>
        </w:rPr>
        <w:t xml:space="preserve"> </w:t>
      </w:r>
      <w:r w:rsidRPr="003C6251">
        <w:t>se sugiere</w:t>
      </w:r>
      <w:r w:rsidRPr="003C6251">
        <w:rPr>
          <w:spacing w:val="-3"/>
        </w:rPr>
        <w:t xml:space="preserve"> </w:t>
      </w:r>
      <w:r w:rsidRPr="003C6251">
        <w:t>que:</w:t>
      </w:r>
    </w:p>
    <w:p w14:paraId="236D7C35" w14:textId="77777777" w:rsidR="007E29D5" w:rsidRPr="003C6251" w:rsidRDefault="007E29D5" w:rsidP="00B34126">
      <w:pPr>
        <w:pStyle w:val="Textoindependiente"/>
        <w:spacing w:before="10"/>
        <w:ind w:right="49"/>
        <w:jc w:val="both"/>
        <w:rPr>
          <w:sz w:val="22"/>
          <w:szCs w:val="22"/>
        </w:rPr>
      </w:pPr>
    </w:p>
    <w:p w14:paraId="3A42CCE7" w14:textId="77777777" w:rsidR="007E29D5" w:rsidRPr="003C6251" w:rsidRDefault="00D665E7" w:rsidP="009A4086">
      <w:pPr>
        <w:pStyle w:val="Prrafodelista"/>
        <w:numPr>
          <w:ilvl w:val="1"/>
          <w:numId w:val="7"/>
        </w:numPr>
        <w:tabs>
          <w:tab w:val="left" w:pos="567"/>
        </w:tabs>
        <w:spacing w:before="10"/>
        <w:ind w:left="567" w:right="51" w:hanging="567"/>
        <w:jc w:val="both"/>
      </w:pPr>
      <w:r w:rsidRPr="003C6251">
        <w:t xml:space="preserve">Los estudiantes con diagnóstico de trastorno en el desarrollo de las habilidades escolares y/o relacionadas con el aprendizaje se promuevan al grado tercero en Aula Regular, acorde </w:t>
      </w:r>
      <w:r w:rsidR="001739B4" w:rsidRPr="003C6251">
        <w:t xml:space="preserve">con </w:t>
      </w:r>
      <w:r w:rsidRPr="003C6251">
        <w:t xml:space="preserve">los lineamientos dados desde la SED, el MEN y criterios del </w:t>
      </w:r>
      <w:r w:rsidR="00035D63" w:rsidRPr="003C6251">
        <w:t>Diseño Universal de Aprendizaje (</w:t>
      </w:r>
      <w:r w:rsidRPr="003C6251">
        <w:t>DUA</w:t>
      </w:r>
      <w:r w:rsidR="00035D63" w:rsidRPr="003C6251">
        <w:t>)</w:t>
      </w:r>
      <w:r w:rsidRPr="003C6251">
        <w:t>.</w:t>
      </w:r>
    </w:p>
    <w:p w14:paraId="2FBB96FB" w14:textId="77777777" w:rsidR="007E29D5" w:rsidRPr="003C6251" w:rsidRDefault="007E29D5" w:rsidP="00B34126">
      <w:pPr>
        <w:pStyle w:val="Textoindependiente"/>
        <w:spacing w:before="10"/>
        <w:ind w:right="49"/>
        <w:jc w:val="both"/>
        <w:rPr>
          <w:sz w:val="22"/>
          <w:szCs w:val="22"/>
        </w:rPr>
      </w:pPr>
    </w:p>
    <w:p w14:paraId="4A9BE596" w14:textId="77777777" w:rsidR="007E29D5" w:rsidRPr="003C6251" w:rsidRDefault="00D665E7" w:rsidP="009A4086">
      <w:pPr>
        <w:pStyle w:val="Prrafodelista"/>
        <w:numPr>
          <w:ilvl w:val="1"/>
          <w:numId w:val="7"/>
        </w:numPr>
        <w:tabs>
          <w:tab w:val="left" w:pos="567"/>
        </w:tabs>
        <w:spacing w:before="10"/>
        <w:ind w:left="567" w:right="51" w:hanging="567"/>
        <w:jc w:val="both"/>
      </w:pPr>
      <w:r w:rsidRPr="003C6251">
        <w:t>Los estudiantes que tienen falencias en lectura y escritura deben continuar en Procesos Básicos, para que alcancen los desempeños propuestos para el</w:t>
      </w:r>
      <w:r w:rsidRPr="003C6251">
        <w:rPr>
          <w:spacing w:val="-31"/>
        </w:rPr>
        <w:t xml:space="preserve"> </w:t>
      </w:r>
      <w:r w:rsidRPr="003C6251">
        <w:t>grado.</w:t>
      </w:r>
    </w:p>
    <w:p w14:paraId="59C3937E" w14:textId="77777777" w:rsidR="007E29D5" w:rsidRPr="003C6251" w:rsidRDefault="007E29D5" w:rsidP="00B34126">
      <w:pPr>
        <w:pStyle w:val="Textoindependiente"/>
        <w:spacing w:before="11"/>
        <w:ind w:right="49"/>
        <w:jc w:val="both"/>
        <w:rPr>
          <w:sz w:val="22"/>
          <w:szCs w:val="22"/>
        </w:rPr>
      </w:pPr>
    </w:p>
    <w:p w14:paraId="3EFE271C" w14:textId="6AAA5342" w:rsidR="00035D63" w:rsidRPr="00A123D6" w:rsidRDefault="0F7C8206" w:rsidP="009A4086">
      <w:pPr>
        <w:pStyle w:val="Prrafodelista"/>
        <w:numPr>
          <w:ilvl w:val="1"/>
          <w:numId w:val="7"/>
        </w:numPr>
        <w:tabs>
          <w:tab w:val="left" w:pos="567"/>
        </w:tabs>
        <w:spacing w:before="10"/>
        <w:ind w:left="567" w:right="51" w:hanging="567"/>
        <w:jc w:val="both"/>
      </w:pPr>
      <w:r w:rsidRPr="003C6251">
        <w:rPr>
          <w:lang w:val="es-CO"/>
        </w:rPr>
        <w:t>Los est</w:t>
      </w:r>
      <w:r w:rsidR="00B54418">
        <w:rPr>
          <w:lang w:val="es-CO"/>
        </w:rPr>
        <w:t xml:space="preserve">udiantes </w:t>
      </w:r>
      <w:r w:rsidR="00B54418" w:rsidRPr="00A123D6">
        <w:rPr>
          <w:lang w:val="es-CO"/>
        </w:rPr>
        <w:t xml:space="preserve">de Aceleración del </w:t>
      </w:r>
      <w:r w:rsidR="00D37D26" w:rsidRPr="00A123D6">
        <w:rPr>
          <w:lang w:val="es-CO"/>
        </w:rPr>
        <w:t>Aprendizaje, serán</w:t>
      </w:r>
      <w:r w:rsidRPr="00A123D6">
        <w:rPr>
          <w:lang w:val="es-CO"/>
        </w:rPr>
        <w:t xml:space="preserve"> </w:t>
      </w:r>
      <w:r w:rsidRPr="003C6251">
        <w:rPr>
          <w:lang w:val="es-CO"/>
        </w:rPr>
        <w:t xml:space="preserve">promovidos </w:t>
      </w:r>
      <w:r w:rsidR="00035D63" w:rsidRPr="003C6251">
        <w:rPr>
          <w:lang w:val="es-CO"/>
        </w:rPr>
        <w:t>s</w:t>
      </w:r>
      <w:r w:rsidR="44E645C5" w:rsidRPr="003C6251">
        <w:rPr>
          <w:lang w:val="es-CO"/>
        </w:rPr>
        <w:t xml:space="preserve">i </w:t>
      </w:r>
      <w:r w:rsidRPr="003C6251">
        <w:rPr>
          <w:lang w:val="es-CO"/>
        </w:rPr>
        <w:t xml:space="preserve">cumplen con los estándares básicos de competencias de acuerdo al grado que van a ser promovidos (grado 4°,5°,6° o </w:t>
      </w:r>
      <w:r w:rsidR="00B54418" w:rsidRPr="00A123D6">
        <w:rPr>
          <w:lang w:val="es-CO"/>
        </w:rPr>
        <w:t>Secundaria Activa</w:t>
      </w:r>
      <w:r w:rsidRPr="003C6251">
        <w:rPr>
          <w:lang w:val="es-CO"/>
        </w:rPr>
        <w:t xml:space="preserve">). </w:t>
      </w:r>
    </w:p>
    <w:p w14:paraId="67A01A38" w14:textId="77777777" w:rsidR="00B54418" w:rsidRPr="00A123D6" w:rsidRDefault="00B54418" w:rsidP="00B54418">
      <w:pPr>
        <w:pStyle w:val="Prrafodelista"/>
      </w:pPr>
    </w:p>
    <w:p w14:paraId="4166FE2A" w14:textId="26D74D10" w:rsidR="00B54418" w:rsidRPr="00A123D6" w:rsidRDefault="00B54418" w:rsidP="009A4086">
      <w:pPr>
        <w:pStyle w:val="Prrafodelista"/>
        <w:numPr>
          <w:ilvl w:val="1"/>
          <w:numId w:val="7"/>
        </w:numPr>
        <w:tabs>
          <w:tab w:val="left" w:pos="567"/>
        </w:tabs>
        <w:spacing w:before="10"/>
        <w:ind w:left="567" w:right="51" w:hanging="567"/>
        <w:jc w:val="both"/>
      </w:pPr>
      <w:r w:rsidRPr="00A123D6">
        <w:t xml:space="preserve">Los estudiantes pertenecientes a Volver a la Escuela en los niveles de Procesos Básicos, Aceleración del Aprendizaje y Secundaria activa, que cursaron y no hayan alcanzado los logros propuestos desde lo académico y </w:t>
      </w:r>
      <w:proofErr w:type="spellStart"/>
      <w:r w:rsidRPr="00A123D6">
        <w:t>convivencial</w:t>
      </w:r>
      <w:proofErr w:type="spellEnd"/>
      <w:r w:rsidRPr="00A123D6">
        <w:t>, cuentan con una oportunidad de continuar en el proceso, la cual depende de la respuesta que brinde el equipo que integra la Comisión de evaluación y promoción de VAE y el Comité de Convivencia Escolar al finalizar el año escolar”</w:t>
      </w:r>
    </w:p>
    <w:p w14:paraId="443E0E4A" w14:textId="77777777" w:rsidR="00A03358" w:rsidRPr="00A123D6" w:rsidRDefault="00A03358" w:rsidP="00A03358">
      <w:pPr>
        <w:pStyle w:val="Prrafodelista"/>
      </w:pPr>
    </w:p>
    <w:p w14:paraId="2435A2CC" w14:textId="3F8A3A78" w:rsidR="00B66439" w:rsidRPr="00A123D6" w:rsidRDefault="00B66439" w:rsidP="00B54418">
      <w:pPr>
        <w:tabs>
          <w:tab w:val="left" w:pos="567"/>
        </w:tabs>
        <w:ind w:right="49"/>
        <w:jc w:val="both"/>
      </w:pPr>
      <w:r w:rsidRPr="00A123D6">
        <w:t>CONDICIONES DE INGRESO AL PROGRAMA:</w:t>
      </w:r>
    </w:p>
    <w:p w14:paraId="34F1F42C" w14:textId="77777777" w:rsidR="00B66439" w:rsidRPr="00A123D6" w:rsidRDefault="00B66439" w:rsidP="00B54418">
      <w:pPr>
        <w:tabs>
          <w:tab w:val="left" w:pos="567"/>
        </w:tabs>
        <w:ind w:right="49"/>
        <w:jc w:val="both"/>
      </w:pPr>
    </w:p>
    <w:p w14:paraId="4CC5613C" w14:textId="77777777" w:rsidR="00B66439" w:rsidRPr="00A123D6" w:rsidRDefault="00B66439" w:rsidP="00B66439">
      <w:pPr>
        <w:tabs>
          <w:tab w:val="left" w:pos="567"/>
        </w:tabs>
        <w:ind w:right="49"/>
        <w:jc w:val="both"/>
      </w:pPr>
      <w:r w:rsidRPr="00A123D6">
        <w:t xml:space="preserve">Las condiciones de ingreso: Los estudiantes en condición de </w:t>
      </w:r>
      <w:proofErr w:type="spellStart"/>
      <w:r w:rsidRPr="00A123D6">
        <w:t>extraedad</w:t>
      </w:r>
      <w:proofErr w:type="spellEnd"/>
      <w:r w:rsidRPr="00A123D6">
        <w:t xml:space="preserve"> y </w:t>
      </w:r>
      <w:proofErr w:type="spellStart"/>
      <w:r w:rsidRPr="00A123D6">
        <w:t>repitencia</w:t>
      </w:r>
      <w:proofErr w:type="spellEnd"/>
      <w:r w:rsidRPr="00A123D6">
        <w:t xml:space="preserve"> que ingresan deben tener como edad mínima 14 años para fase I (6-7) y deben haber reprobado grado sexto y 16 años para fase II (8-9), edad cumplida al 31 de marzo del año a cursar; no tener necesidades educativas especiales que trasciendan la posibilidad de atención diferencial de los maestros del modelo; saber leer y escribir y tener conocimientos básicos propios de la educación primaria; interés en ingresar al modelo y compromiso con su proceso de formación; aprobación de padres o acudientes.</w:t>
      </w:r>
    </w:p>
    <w:p w14:paraId="58F7C8C5" w14:textId="77777777" w:rsidR="00B66439" w:rsidRPr="00A123D6" w:rsidRDefault="00B66439" w:rsidP="00B66439">
      <w:pPr>
        <w:tabs>
          <w:tab w:val="left" w:pos="567"/>
        </w:tabs>
        <w:ind w:right="49"/>
        <w:jc w:val="both"/>
      </w:pPr>
    </w:p>
    <w:p w14:paraId="3B43CACE" w14:textId="21B28728" w:rsidR="00B66439" w:rsidRPr="00A123D6" w:rsidRDefault="00B66439" w:rsidP="00B66439">
      <w:pPr>
        <w:tabs>
          <w:tab w:val="left" w:pos="567"/>
        </w:tabs>
        <w:ind w:right="49"/>
        <w:jc w:val="both"/>
      </w:pPr>
      <w:r w:rsidRPr="00A123D6">
        <w:t xml:space="preserve"> Para el caso de los estudiantes que no cuenten con certificados de primaria o de los primeros grados de la secundaria, la institución debe contemplar procesos alternativos de validación según lo reglamente la ley, de manera que el modelo no excluya a estos estudiantes, sino que les facilite su continuidad en el proceso de nivelación y proceso escolar.</w:t>
      </w:r>
    </w:p>
    <w:p w14:paraId="3A128B95" w14:textId="77777777" w:rsidR="00B66439" w:rsidRPr="00A123D6" w:rsidRDefault="00B66439" w:rsidP="00B54418">
      <w:pPr>
        <w:tabs>
          <w:tab w:val="left" w:pos="567"/>
        </w:tabs>
        <w:ind w:right="49"/>
        <w:jc w:val="both"/>
      </w:pPr>
    </w:p>
    <w:p w14:paraId="75AAEAE2" w14:textId="77777777" w:rsidR="000A2F9E" w:rsidRDefault="000A2F9E" w:rsidP="00B54418">
      <w:pPr>
        <w:tabs>
          <w:tab w:val="left" w:pos="567"/>
        </w:tabs>
        <w:ind w:right="49"/>
        <w:jc w:val="both"/>
        <w:rPr>
          <w:color w:val="FF0000"/>
        </w:rPr>
      </w:pPr>
    </w:p>
    <w:p w14:paraId="17DF8ACF" w14:textId="77777777" w:rsidR="000A2F9E" w:rsidRDefault="000A2F9E" w:rsidP="00B54418">
      <w:pPr>
        <w:tabs>
          <w:tab w:val="left" w:pos="567"/>
        </w:tabs>
        <w:ind w:right="49"/>
        <w:jc w:val="both"/>
        <w:rPr>
          <w:color w:val="FF0000"/>
        </w:rPr>
      </w:pPr>
    </w:p>
    <w:p w14:paraId="79A37547" w14:textId="77777777" w:rsidR="000A2F9E" w:rsidRDefault="000A2F9E" w:rsidP="00B54418">
      <w:pPr>
        <w:tabs>
          <w:tab w:val="left" w:pos="567"/>
        </w:tabs>
        <w:ind w:right="49"/>
        <w:jc w:val="both"/>
        <w:rPr>
          <w:color w:val="FF0000"/>
        </w:rPr>
      </w:pPr>
    </w:p>
    <w:p w14:paraId="56436638" w14:textId="77777777" w:rsidR="000A2F9E" w:rsidRDefault="000A2F9E" w:rsidP="00B54418">
      <w:pPr>
        <w:tabs>
          <w:tab w:val="left" w:pos="567"/>
        </w:tabs>
        <w:ind w:right="49"/>
        <w:jc w:val="both"/>
        <w:rPr>
          <w:color w:val="FF0000"/>
        </w:rPr>
      </w:pPr>
    </w:p>
    <w:p w14:paraId="6A324104" w14:textId="77777777" w:rsidR="000A2F9E" w:rsidRDefault="000A2F9E" w:rsidP="00B54418">
      <w:pPr>
        <w:tabs>
          <w:tab w:val="left" w:pos="567"/>
        </w:tabs>
        <w:ind w:right="49"/>
        <w:jc w:val="both"/>
        <w:rPr>
          <w:color w:val="FF0000"/>
        </w:rPr>
      </w:pPr>
    </w:p>
    <w:p w14:paraId="372F2AF3" w14:textId="71787D9A" w:rsidR="007E29D5" w:rsidRPr="00A123D6" w:rsidRDefault="00B54418" w:rsidP="00B54418">
      <w:pPr>
        <w:tabs>
          <w:tab w:val="left" w:pos="567"/>
        </w:tabs>
        <w:ind w:right="49"/>
        <w:jc w:val="both"/>
      </w:pPr>
      <w:r w:rsidRPr="00A123D6">
        <w:t xml:space="preserve">Los rangos de edad para ingreso y promoción al programa Volver a la Escuela estarán enmarcados en lo establecido en las siguientes tablas </w:t>
      </w:r>
    </w:p>
    <w:p w14:paraId="4D12E556" w14:textId="695F629A" w:rsidR="000A2F9E" w:rsidRPr="00A123D6" w:rsidRDefault="000A2F9E" w:rsidP="00B54418">
      <w:pPr>
        <w:tabs>
          <w:tab w:val="left" w:pos="567"/>
        </w:tabs>
        <w:ind w:right="49"/>
        <w:jc w:val="both"/>
      </w:pPr>
    </w:p>
    <w:p w14:paraId="0D4A20AD" w14:textId="0B56919A" w:rsidR="000A2F9E" w:rsidRDefault="000A2F9E" w:rsidP="00B54418">
      <w:pPr>
        <w:tabs>
          <w:tab w:val="left" w:pos="567"/>
        </w:tabs>
        <w:ind w:right="49"/>
        <w:jc w:val="both"/>
        <w:rPr>
          <w:color w:val="FF0000"/>
        </w:rPr>
      </w:pPr>
      <w:r w:rsidRPr="003929D4">
        <w:rPr>
          <w:noProof/>
          <w:lang w:val="en-US" w:eastAsia="en-US" w:bidi="ar-SA"/>
        </w:rPr>
        <w:drawing>
          <wp:anchor distT="0" distB="0" distL="114300" distR="114300" simplePos="0" relativeHeight="251670528" behindDoc="0" locked="0" layoutInCell="1" allowOverlap="1" wp14:anchorId="101E9C3E" wp14:editId="39068062">
            <wp:simplePos x="0" y="0"/>
            <wp:positionH relativeFrom="margin">
              <wp:align>left</wp:align>
            </wp:positionH>
            <wp:positionV relativeFrom="paragraph">
              <wp:posOffset>138849</wp:posOffset>
            </wp:positionV>
            <wp:extent cx="6127750" cy="944331"/>
            <wp:effectExtent l="0" t="0" r="6350" b="8255"/>
            <wp:wrapNone/>
            <wp:docPr id="52551205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7750" cy="9443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2B528" w14:textId="0F97A45B" w:rsidR="00B66439" w:rsidRDefault="00B66439" w:rsidP="00B54418">
      <w:pPr>
        <w:tabs>
          <w:tab w:val="left" w:pos="567"/>
        </w:tabs>
        <w:ind w:right="49"/>
        <w:jc w:val="both"/>
        <w:rPr>
          <w:color w:val="FF0000"/>
        </w:rPr>
      </w:pPr>
    </w:p>
    <w:p w14:paraId="5B2AC573" w14:textId="77777777" w:rsidR="00D37D26" w:rsidRDefault="00D37D26" w:rsidP="00B54418">
      <w:pPr>
        <w:tabs>
          <w:tab w:val="left" w:pos="567"/>
        </w:tabs>
        <w:ind w:right="49"/>
        <w:jc w:val="both"/>
        <w:rPr>
          <w:color w:val="FF0000"/>
        </w:rPr>
      </w:pPr>
    </w:p>
    <w:p w14:paraId="24DE4110" w14:textId="1967F254" w:rsidR="00B66439" w:rsidRPr="00B54418" w:rsidRDefault="00B66439" w:rsidP="00B54418">
      <w:pPr>
        <w:tabs>
          <w:tab w:val="left" w:pos="567"/>
        </w:tabs>
        <w:ind w:right="49"/>
        <w:jc w:val="both"/>
        <w:rPr>
          <w:color w:val="FF0000"/>
        </w:rPr>
      </w:pPr>
    </w:p>
    <w:p w14:paraId="3B4AD4A7" w14:textId="23434365" w:rsidR="00D37D26" w:rsidRDefault="00D37D26" w:rsidP="00B34126">
      <w:pPr>
        <w:pStyle w:val="Textoindependiente"/>
        <w:ind w:right="49"/>
        <w:jc w:val="both"/>
        <w:rPr>
          <w:sz w:val="22"/>
          <w:szCs w:val="22"/>
        </w:rPr>
      </w:pPr>
    </w:p>
    <w:p w14:paraId="42C2F9A0" w14:textId="1D1A4CC0" w:rsidR="00D37D26" w:rsidRDefault="00D37D26" w:rsidP="00B34126">
      <w:pPr>
        <w:pStyle w:val="Textoindependiente"/>
        <w:ind w:right="49"/>
        <w:jc w:val="both"/>
        <w:rPr>
          <w:sz w:val="22"/>
          <w:szCs w:val="22"/>
        </w:rPr>
      </w:pPr>
    </w:p>
    <w:p w14:paraId="5B6761CC" w14:textId="612BDE49" w:rsidR="000A2F9E" w:rsidRDefault="000A2F9E" w:rsidP="006E52AE">
      <w:pPr>
        <w:pStyle w:val="Textoindependiente"/>
        <w:ind w:right="49"/>
        <w:jc w:val="both"/>
        <w:rPr>
          <w:b/>
          <w:color w:val="FF0000"/>
          <w:sz w:val="22"/>
          <w:szCs w:val="22"/>
        </w:rPr>
      </w:pPr>
    </w:p>
    <w:p w14:paraId="1B2A7AAF" w14:textId="40893EB9" w:rsidR="000A2F9E" w:rsidRDefault="000A2F9E" w:rsidP="006E52AE">
      <w:pPr>
        <w:pStyle w:val="Textoindependiente"/>
        <w:ind w:right="49"/>
        <w:jc w:val="both"/>
        <w:rPr>
          <w:b/>
          <w:color w:val="FF0000"/>
          <w:sz w:val="22"/>
          <w:szCs w:val="22"/>
        </w:rPr>
      </w:pPr>
    </w:p>
    <w:p w14:paraId="7E466EFF" w14:textId="75B2ACED" w:rsidR="000A2F9E" w:rsidRDefault="000A2F9E" w:rsidP="006E52AE">
      <w:pPr>
        <w:pStyle w:val="Textoindependiente"/>
        <w:ind w:right="49"/>
        <w:jc w:val="both"/>
        <w:rPr>
          <w:b/>
          <w:color w:val="FF0000"/>
          <w:sz w:val="22"/>
          <w:szCs w:val="22"/>
        </w:rPr>
      </w:pPr>
    </w:p>
    <w:p w14:paraId="05E49519" w14:textId="46A3E818" w:rsidR="000A2F9E" w:rsidRDefault="000A2F9E" w:rsidP="006E52AE">
      <w:pPr>
        <w:pStyle w:val="Textoindependiente"/>
        <w:ind w:right="49"/>
        <w:jc w:val="both"/>
        <w:rPr>
          <w:b/>
          <w:color w:val="FF0000"/>
          <w:sz w:val="22"/>
          <w:szCs w:val="22"/>
        </w:rPr>
      </w:pPr>
    </w:p>
    <w:p w14:paraId="3B582BE7" w14:textId="6AFB766D" w:rsidR="000A2F9E" w:rsidRDefault="000A2F9E" w:rsidP="006E52AE">
      <w:pPr>
        <w:pStyle w:val="Textoindependiente"/>
        <w:ind w:right="49"/>
        <w:jc w:val="both"/>
        <w:rPr>
          <w:b/>
          <w:color w:val="FF0000"/>
          <w:sz w:val="22"/>
          <w:szCs w:val="22"/>
        </w:rPr>
      </w:pPr>
      <w:r w:rsidRPr="003929D4">
        <w:rPr>
          <w:noProof/>
          <w:lang w:val="en-US" w:eastAsia="en-US" w:bidi="ar-SA"/>
        </w:rPr>
        <w:drawing>
          <wp:anchor distT="0" distB="0" distL="114300" distR="114300" simplePos="0" relativeHeight="251672576" behindDoc="0" locked="0" layoutInCell="1" allowOverlap="1" wp14:anchorId="3F63C0B7" wp14:editId="15CA4658">
            <wp:simplePos x="0" y="0"/>
            <wp:positionH relativeFrom="margin">
              <wp:align>left</wp:align>
            </wp:positionH>
            <wp:positionV relativeFrom="paragraph">
              <wp:posOffset>6985</wp:posOffset>
            </wp:positionV>
            <wp:extent cx="5612130" cy="1273175"/>
            <wp:effectExtent l="0" t="0" r="7620" b="3175"/>
            <wp:wrapNone/>
            <wp:docPr id="101371240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1273175"/>
                    </a:xfrm>
                    <a:prstGeom prst="rect">
                      <a:avLst/>
                    </a:prstGeom>
                    <a:noFill/>
                    <a:ln>
                      <a:noFill/>
                    </a:ln>
                  </pic:spPr>
                </pic:pic>
              </a:graphicData>
            </a:graphic>
          </wp:anchor>
        </w:drawing>
      </w:r>
    </w:p>
    <w:p w14:paraId="23144B21" w14:textId="77777777" w:rsidR="000A2F9E" w:rsidRDefault="000A2F9E" w:rsidP="006E52AE">
      <w:pPr>
        <w:pStyle w:val="Textoindependiente"/>
        <w:ind w:right="49"/>
        <w:jc w:val="both"/>
        <w:rPr>
          <w:b/>
          <w:color w:val="FF0000"/>
          <w:sz w:val="22"/>
          <w:szCs w:val="22"/>
        </w:rPr>
      </w:pPr>
    </w:p>
    <w:p w14:paraId="4C6DB25E" w14:textId="77777777" w:rsidR="000A2F9E" w:rsidRDefault="000A2F9E" w:rsidP="006E52AE">
      <w:pPr>
        <w:pStyle w:val="Textoindependiente"/>
        <w:ind w:right="49"/>
        <w:jc w:val="both"/>
        <w:rPr>
          <w:b/>
          <w:color w:val="FF0000"/>
          <w:sz w:val="22"/>
          <w:szCs w:val="22"/>
        </w:rPr>
      </w:pPr>
    </w:p>
    <w:p w14:paraId="2AFF6973" w14:textId="77777777" w:rsidR="000A2F9E" w:rsidRDefault="000A2F9E" w:rsidP="006E52AE">
      <w:pPr>
        <w:pStyle w:val="Textoindependiente"/>
        <w:ind w:right="49"/>
        <w:jc w:val="both"/>
        <w:rPr>
          <w:b/>
          <w:color w:val="FF0000"/>
          <w:sz w:val="22"/>
          <w:szCs w:val="22"/>
        </w:rPr>
      </w:pPr>
    </w:p>
    <w:p w14:paraId="2B5F90E6" w14:textId="77777777" w:rsidR="000A2F9E" w:rsidRDefault="000A2F9E" w:rsidP="006E52AE">
      <w:pPr>
        <w:pStyle w:val="Textoindependiente"/>
        <w:ind w:right="49"/>
        <w:jc w:val="both"/>
        <w:rPr>
          <w:b/>
          <w:color w:val="FF0000"/>
          <w:sz w:val="22"/>
          <w:szCs w:val="22"/>
        </w:rPr>
      </w:pPr>
    </w:p>
    <w:p w14:paraId="63D9260D" w14:textId="77777777" w:rsidR="000A2F9E" w:rsidRDefault="000A2F9E" w:rsidP="006E52AE">
      <w:pPr>
        <w:pStyle w:val="Textoindependiente"/>
        <w:ind w:right="49"/>
        <w:jc w:val="both"/>
        <w:rPr>
          <w:b/>
          <w:color w:val="FF0000"/>
          <w:sz w:val="22"/>
          <w:szCs w:val="22"/>
        </w:rPr>
      </w:pPr>
    </w:p>
    <w:p w14:paraId="2FEAA531" w14:textId="77777777" w:rsidR="000A2F9E" w:rsidRDefault="000A2F9E" w:rsidP="006E52AE">
      <w:pPr>
        <w:pStyle w:val="Textoindependiente"/>
        <w:ind w:right="49"/>
        <w:jc w:val="both"/>
        <w:rPr>
          <w:b/>
          <w:color w:val="FF0000"/>
          <w:sz w:val="22"/>
          <w:szCs w:val="22"/>
        </w:rPr>
      </w:pPr>
    </w:p>
    <w:p w14:paraId="5E1D23AE" w14:textId="77777777" w:rsidR="000A2F9E" w:rsidRDefault="000A2F9E" w:rsidP="006E52AE">
      <w:pPr>
        <w:pStyle w:val="Textoindependiente"/>
        <w:ind w:right="49"/>
        <w:jc w:val="both"/>
        <w:rPr>
          <w:b/>
          <w:color w:val="FF0000"/>
          <w:sz w:val="22"/>
          <w:szCs w:val="22"/>
        </w:rPr>
      </w:pPr>
    </w:p>
    <w:p w14:paraId="7365FB47" w14:textId="77777777" w:rsidR="000A2F9E" w:rsidRDefault="000A2F9E" w:rsidP="006E52AE">
      <w:pPr>
        <w:pStyle w:val="Textoindependiente"/>
        <w:ind w:right="49"/>
        <w:jc w:val="both"/>
        <w:rPr>
          <w:b/>
          <w:color w:val="FF0000"/>
          <w:sz w:val="22"/>
          <w:szCs w:val="22"/>
        </w:rPr>
      </w:pPr>
    </w:p>
    <w:p w14:paraId="1C4E3A5F" w14:textId="77777777" w:rsidR="000A2F9E" w:rsidRDefault="000A2F9E" w:rsidP="006E52AE">
      <w:pPr>
        <w:pStyle w:val="Textoindependiente"/>
        <w:ind w:right="49"/>
        <w:jc w:val="both"/>
        <w:rPr>
          <w:b/>
          <w:color w:val="FF0000"/>
          <w:sz w:val="22"/>
          <w:szCs w:val="22"/>
        </w:rPr>
      </w:pPr>
    </w:p>
    <w:p w14:paraId="14C3EE8C" w14:textId="77777777" w:rsidR="000A2F9E" w:rsidRDefault="000A2F9E" w:rsidP="006E52AE">
      <w:pPr>
        <w:pStyle w:val="Textoindependiente"/>
        <w:ind w:right="49"/>
        <w:jc w:val="both"/>
        <w:rPr>
          <w:b/>
          <w:color w:val="FF0000"/>
          <w:sz w:val="22"/>
          <w:szCs w:val="22"/>
        </w:rPr>
      </w:pPr>
    </w:p>
    <w:p w14:paraId="04158A56" w14:textId="77777777" w:rsidR="000A2F9E" w:rsidRDefault="000A2F9E" w:rsidP="006E52AE">
      <w:pPr>
        <w:pStyle w:val="Textoindependiente"/>
        <w:ind w:right="49"/>
        <w:jc w:val="both"/>
        <w:rPr>
          <w:b/>
          <w:color w:val="FF0000"/>
          <w:sz w:val="22"/>
          <w:szCs w:val="22"/>
        </w:rPr>
      </w:pPr>
    </w:p>
    <w:p w14:paraId="63006CD8" w14:textId="2B1E6844" w:rsidR="006E52AE" w:rsidRPr="00A123D6" w:rsidRDefault="006E52AE" w:rsidP="00906815">
      <w:pPr>
        <w:pStyle w:val="Textoindependiente"/>
        <w:numPr>
          <w:ilvl w:val="0"/>
          <w:numId w:val="7"/>
        </w:numPr>
        <w:ind w:right="49"/>
        <w:jc w:val="both"/>
        <w:rPr>
          <w:b/>
          <w:sz w:val="22"/>
          <w:szCs w:val="22"/>
        </w:rPr>
      </w:pPr>
      <w:r w:rsidRPr="00A123D6">
        <w:rPr>
          <w:b/>
          <w:sz w:val="22"/>
          <w:szCs w:val="22"/>
        </w:rPr>
        <w:t>EVALUACIÓN DEL APRENDIZAJE PARA ESTUDIANTES EN CONDICIÓN DE DISCAPACIDAD</w:t>
      </w:r>
    </w:p>
    <w:p w14:paraId="225C7D73" w14:textId="77777777" w:rsidR="006E52AE" w:rsidRPr="00A123D6" w:rsidRDefault="006E52AE" w:rsidP="006E52AE">
      <w:pPr>
        <w:pStyle w:val="Textoindependiente"/>
        <w:ind w:right="49"/>
        <w:jc w:val="both"/>
        <w:rPr>
          <w:sz w:val="22"/>
          <w:szCs w:val="22"/>
        </w:rPr>
      </w:pPr>
    </w:p>
    <w:p w14:paraId="51457C98" w14:textId="77777777" w:rsidR="006E52AE" w:rsidRPr="00A123D6" w:rsidRDefault="006E52AE" w:rsidP="006E52AE">
      <w:pPr>
        <w:pStyle w:val="Textoindependiente"/>
        <w:ind w:right="49"/>
        <w:jc w:val="both"/>
        <w:rPr>
          <w:sz w:val="22"/>
          <w:szCs w:val="22"/>
        </w:rPr>
      </w:pPr>
      <w:r w:rsidRPr="00A123D6">
        <w:rPr>
          <w:sz w:val="22"/>
          <w:szCs w:val="22"/>
        </w:rPr>
        <w:t xml:space="preserve">En el caso de los estudiantes que representen un diagnóstico de discapacidad avalado por la EPS y con marcación en SIMAT, se dará mayor importancia a la actividad personal del estudiante, favoreciendo el ejercicio de sus capacidades, adaptando y flexibilizando las enseñanzas y actividades, lo que influye a un aprendizaje más dinámico y al ritmo de aprendizaje que mejor se adecue a sus circunstancias.  </w:t>
      </w:r>
    </w:p>
    <w:p w14:paraId="71C9A88F" w14:textId="77777777" w:rsidR="006E52AE" w:rsidRPr="00A123D6" w:rsidRDefault="006E52AE" w:rsidP="006E52AE">
      <w:pPr>
        <w:pStyle w:val="Textoindependiente"/>
        <w:ind w:right="49"/>
        <w:jc w:val="both"/>
        <w:rPr>
          <w:sz w:val="22"/>
          <w:szCs w:val="22"/>
        </w:rPr>
      </w:pPr>
    </w:p>
    <w:p w14:paraId="2ECE188F" w14:textId="2160FD11" w:rsidR="00D37D26" w:rsidRPr="00A123D6" w:rsidRDefault="006E52AE" w:rsidP="006E52AE">
      <w:pPr>
        <w:pStyle w:val="Textoindependiente"/>
        <w:ind w:right="49"/>
        <w:jc w:val="both"/>
        <w:rPr>
          <w:sz w:val="22"/>
          <w:szCs w:val="22"/>
        </w:rPr>
      </w:pPr>
      <w:r w:rsidRPr="00A123D6">
        <w:rPr>
          <w:sz w:val="22"/>
          <w:szCs w:val="22"/>
        </w:rPr>
        <w:t>Estas adaptaciones y flexibilizaciones se podrán encontrar en el Plan Individual de ajustes razonables del estudiante (PIAR) el cual se entiende como:</w:t>
      </w:r>
    </w:p>
    <w:p w14:paraId="20D92685" w14:textId="3C3B0C2B" w:rsidR="006E52AE" w:rsidRPr="00A123D6" w:rsidRDefault="006E52AE" w:rsidP="006E52AE">
      <w:pPr>
        <w:pStyle w:val="Textoindependiente"/>
        <w:ind w:right="49"/>
        <w:jc w:val="both"/>
        <w:rPr>
          <w:sz w:val="22"/>
          <w:szCs w:val="22"/>
        </w:rPr>
      </w:pPr>
    </w:p>
    <w:p w14:paraId="404E9314" w14:textId="77777777" w:rsidR="006E52AE" w:rsidRPr="006E52AE" w:rsidRDefault="006E52AE" w:rsidP="006E52AE">
      <w:pPr>
        <w:pStyle w:val="Textoindependiente"/>
        <w:ind w:right="49"/>
        <w:jc w:val="both"/>
        <w:rPr>
          <w:color w:val="FF0000"/>
          <w:sz w:val="22"/>
          <w:szCs w:val="22"/>
        </w:rPr>
      </w:pPr>
    </w:p>
    <w:p w14:paraId="34F629C6" w14:textId="5A020C46" w:rsidR="00D37D26" w:rsidRDefault="006E52AE" w:rsidP="00B34126">
      <w:pPr>
        <w:pStyle w:val="Textoindependiente"/>
        <w:ind w:right="49"/>
        <w:jc w:val="both"/>
        <w:rPr>
          <w:sz w:val="22"/>
          <w:szCs w:val="22"/>
        </w:rPr>
      </w:pPr>
      <w:r>
        <w:rPr>
          <w:noProof/>
          <w:sz w:val="22"/>
          <w:szCs w:val="22"/>
          <w:lang w:val="en-US" w:eastAsia="en-US" w:bidi="ar-SA"/>
        </w:rPr>
        <w:lastRenderedPageBreak/>
        <w:drawing>
          <wp:inline distT="0" distB="0" distL="0" distR="0" wp14:anchorId="0FF0E8C2" wp14:editId="52D4CD0F">
            <wp:extent cx="3715385" cy="2133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5385" cy="2133600"/>
                    </a:xfrm>
                    <a:prstGeom prst="rect">
                      <a:avLst/>
                    </a:prstGeom>
                    <a:noFill/>
                  </pic:spPr>
                </pic:pic>
              </a:graphicData>
            </a:graphic>
          </wp:inline>
        </w:drawing>
      </w:r>
      <w:r>
        <w:rPr>
          <w:noProof/>
          <w:sz w:val="22"/>
          <w:szCs w:val="22"/>
          <w:lang w:val="en-US" w:eastAsia="en-US" w:bidi="ar-SA"/>
        </w:rPr>
        <w:t xml:space="preserve">       </w:t>
      </w:r>
      <w:r>
        <w:rPr>
          <w:noProof/>
          <w:sz w:val="22"/>
          <w:szCs w:val="22"/>
          <w:lang w:val="en-US" w:eastAsia="en-US" w:bidi="ar-SA"/>
        </w:rPr>
        <w:drawing>
          <wp:inline distT="0" distB="0" distL="0" distR="0" wp14:anchorId="260B0F17" wp14:editId="7BAC6FF4">
            <wp:extent cx="2329180" cy="1503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9180" cy="1503045"/>
                    </a:xfrm>
                    <a:prstGeom prst="rect">
                      <a:avLst/>
                    </a:prstGeom>
                    <a:noFill/>
                  </pic:spPr>
                </pic:pic>
              </a:graphicData>
            </a:graphic>
          </wp:inline>
        </w:drawing>
      </w:r>
    </w:p>
    <w:p w14:paraId="52C6162C" w14:textId="50B5C46D" w:rsidR="00D37D26" w:rsidRDefault="00D37D26" w:rsidP="00B34126">
      <w:pPr>
        <w:pStyle w:val="Textoindependiente"/>
        <w:ind w:right="49"/>
        <w:jc w:val="both"/>
        <w:rPr>
          <w:sz w:val="22"/>
          <w:szCs w:val="22"/>
        </w:rPr>
      </w:pPr>
    </w:p>
    <w:p w14:paraId="683D6635" w14:textId="77777777" w:rsidR="00D37D26" w:rsidRDefault="00D37D26" w:rsidP="00B34126">
      <w:pPr>
        <w:pStyle w:val="Textoindependiente"/>
        <w:ind w:right="49"/>
        <w:jc w:val="both"/>
        <w:rPr>
          <w:sz w:val="22"/>
          <w:szCs w:val="22"/>
        </w:rPr>
      </w:pPr>
    </w:p>
    <w:p w14:paraId="1CD7A9FB" w14:textId="77777777" w:rsidR="00B54418" w:rsidRPr="00A123D6" w:rsidRDefault="00B54418" w:rsidP="00B34126">
      <w:pPr>
        <w:pStyle w:val="Textoindependiente"/>
        <w:ind w:right="49"/>
        <w:jc w:val="both"/>
        <w:rPr>
          <w:sz w:val="22"/>
          <w:szCs w:val="22"/>
        </w:rPr>
      </w:pPr>
    </w:p>
    <w:p w14:paraId="6D98D349" w14:textId="2DD3F7B9" w:rsidR="00ED3135" w:rsidRPr="00A123D6" w:rsidRDefault="00906815" w:rsidP="00906815">
      <w:pPr>
        <w:pStyle w:val="Ttulo1"/>
        <w:numPr>
          <w:ilvl w:val="0"/>
          <w:numId w:val="13"/>
        </w:numPr>
        <w:tabs>
          <w:tab w:val="left" w:pos="680"/>
        </w:tabs>
        <w:ind w:right="497"/>
        <w:jc w:val="both"/>
        <w:rPr>
          <w:sz w:val="22"/>
          <w:szCs w:val="22"/>
        </w:rPr>
      </w:pPr>
      <w:r w:rsidRPr="00A123D6">
        <w:rPr>
          <w:sz w:val="22"/>
          <w:szCs w:val="22"/>
        </w:rPr>
        <w:t xml:space="preserve">1 </w:t>
      </w:r>
      <w:r w:rsidR="00ED3135" w:rsidRPr="00A123D6">
        <w:rPr>
          <w:sz w:val="22"/>
          <w:szCs w:val="22"/>
        </w:rPr>
        <w:t>Criterios de valoración y promoción de estudiantes con discapacidad.</w:t>
      </w:r>
    </w:p>
    <w:p w14:paraId="1AEE8119" w14:textId="77777777" w:rsidR="00ED3135" w:rsidRPr="00A123D6" w:rsidRDefault="00ED3135" w:rsidP="00ED3135">
      <w:pPr>
        <w:pStyle w:val="Ttulo1"/>
        <w:tabs>
          <w:tab w:val="left" w:pos="680"/>
        </w:tabs>
        <w:ind w:left="679" w:right="497" w:firstLine="0"/>
        <w:jc w:val="both"/>
        <w:rPr>
          <w:b w:val="0"/>
          <w:sz w:val="22"/>
          <w:szCs w:val="22"/>
        </w:rPr>
      </w:pPr>
    </w:p>
    <w:p w14:paraId="4ADB4D03" w14:textId="77777777" w:rsidR="00ED3135" w:rsidRPr="00A123D6" w:rsidRDefault="00ED3135" w:rsidP="00ED3135">
      <w:pPr>
        <w:pStyle w:val="Textoindependiente"/>
        <w:ind w:left="112" w:right="500"/>
        <w:jc w:val="both"/>
        <w:rPr>
          <w:sz w:val="22"/>
          <w:szCs w:val="22"/>
        </w:rPr>
      </w:pPr>
      <w:r w:rsidRPr="00A123D6">
        <w:rPr>
          <w:sz w:val="22"/>
          <w:szCs w:val="22"/>
        </w:rPr>
        <w:t>Estos</w:t>
      </w:r>
      <w:r w:rsidRPr="00A123D6">
        <w:rPr>
          <w:spacing w:val="1"/>
          <w:sz w:val="22"/>
          <w:szCs w:val="22"/>
        </w:rPr>
        <w:t xml:space="preserve"> </w:t>
      </w:r>
      <w:r w:rsidRPr="00A123D6">
        <w:rPr>
          <w:sz w:val="22"/>
          <w:szCs w:val="22"/>
        </w:rPr>
        <w:t>estudiantes</w:t>
      </w:r>
      <w:r w:rsidRPr="00A123D6">
        <w:rPr>
          <w:spacing w:val="1"/>
          <w:sz w:val="22"/>
          <w:szCs w:val="22"/>
        </w:rPr>
        <w:t xml:space="preserve"> </w:t>
      </w:r>
      <w:r w:rsidRPr="00A123D6">
        <w:rPr>
          <w:sz w:val="22"/>
          <w:szCs w:val="22"/>
        </w:rPr>
        <w:t>serán</w:t>
      </w:r>
      <w:r w:rsidRPr="00A123D6">
        <w:rPr>
          <w:spacing w:val="1"/>
          <w:sz w:val="22"/>
          <w:szCs w:val="22"/>
        </w:rPr>
        <w:t xml:space="preserve"> </w:t>
      </w:r>
      <w:r w:rsidRPr="00A123D6">
        <w:rPr>
          <w:sz w:val="22"/>
          <w:szCs w:val="22"/>
        </w:rPr>
        <w:t>evaluados</w:t>
      </w:r>
      <w:r w:rsidRPr="00A123D6">
        <w:rPr>
          <w:spacing w:val="1"/>
          <w:sz w:val="22"/>
          <w:szCs w:val="22"/>
        </w:rPr>
        <w:t xml:space="preserve"> </w:t>
      </w:r>
      <w:r w:rsidRPr="00A123D6">
        <w:rPr>
          <w:sz w:val="22"/>
          <w:szCs w:val="22"/>
        </w:rPr>
        <w:t>de</w:t>
      </w:r>
      <w:r w:rsidRPr="00A123D6">
        <w:rPr>
          <w:spacing w:val="1"/>
          <w:sz w:val="22"/>
          <w:szCs w:val="22"/>
        </w:rPr>
        <w:t xml:space="preserve"> </w:t>
      </w:r>
      <w:r w:rsidRPr="00A123D6">
        <w:rPr>
          <w:sz w:val="22"/>
          <w:szCs w:val="22"/>
        </w:rPr>
        <w:t>acuerdo</w:t>
      </w:r>
      <w:r w:rsidRPr="00A123D6">
        <w:rPr>
          <w:spacing w:val="1"/>
          <w:sz w:val="22"/>
          <w:szCs w:val="22"/>
        </w:rPr>
        <w:t xml:space="preserve"> </w:t>
      </w:r>
      <w:r w:rsidRPr="00A123D6">
        <w:rPr>
          <w:sz w:val="22"/>
          <w:szCs w:val="22"/>
        </w:rPr>
        <w:t>con</w:t>
      </w:r>
      <w:r w:rsidRPr="00A123D6">
        <w:rPr>
          <w:spacing w:val="1"/>
          <w:sz w:val="22"/>
          <w:szCs w:val="22"/>
        </w:rPr>
        <w:t xml:space="preserve"> </w:t>
      </w:r>
      <w:r w:rsidRPr="00A123D6">
        <w:rPr>
          <w:sz w:val="22"/>
          <w:szCs w:val="22"/>
        </w:rPr>
        <w:t>los</w:t>
      </w:r>
      <w:r w:rsidRPr="00A123D6">
        <w:rPr>
          <w:spacing w:val="1"/>
          <w:sz w:val="22"/>
          <w:szCs w:val="22"/>
        </w:rPr>
        <w:t xml:space="preserve"> </w:t>
      </w:r>
      <w:r w:rsidRPr="00A123D6">
        <w:rPr>
          <w:sz w:val="22"/>
          <w:szCs w:val="22"/>
        </w:rPr>
        <w:t>esfuerzos,</w:t>
      </w:r>
      <w:r w:rsidRPr="00A123D6">
        <w:rPr>
          <w:spacing w:val="1"/>
          <w:sz w:val="22"/>
          <w:szCs w:val="22"/>
        </w:rPr>
        <w:t xml:space="preserve"> </w:t>
      </w:r>
      <w:r w:rsidRPr="00A123D6">
        <w:rPr>
          <w:sz w:val="22"/>
          <w:szCs w:val="22"/>
        </w:rPr>
        <w:t>dedicación,</w:t>
      </w:r>
      <w:r w:rsidRPr="00A123D6">
        <w:rPr>
          <w:spacing w:val="1"/>
          <w:sz w:val="22"/>
          <w:szCs w:val="22"/>
        </w:rPr>
        <w:t xml:space="preserve"> </w:t>
      </w:r>
      <w:r w:rsidRPr="00A123D6">
        <w:rPr>
          <w:sz w:val="22"/>
          <w:szCs w:val="22"/>
        </w:rPr>
        <w:t>cumplimiento</w:t>
      </w:r>
      <w:r w:rsidRPr="00A123D6">
        <w:rPr>
          <w:spacing w:val="1"/>
          <w:sz w:val="22"/>
          <w:szCs w:val="22"/>
        </w:rPr>
        <w:t xml:space="preserve"> </w:t>
      </w:r>
      <w:r w:rsidRPr="00A123D6">
        <w:rPr>
          <w:sz w:val="22"/>
          <w:szCs w:val="22"/>
        </w:rPr>
        <w:t>y</w:t>
      </w:r>
      <w:r w:rsidRPr="00A123D6">
        <w:rPr>
          <w:spacing w:val="1"/>
          <w:sz w:val="22"/>
          <w:szCs w:val="22"/>
        </w:rPr>
        <w:t xml:space="preserve"> </w:t>
      </w:r>
      <w:r w:rsidRPr="00A123D6">
        <w:rPr>
          <w:b/>
          <w:bCs/>
          <w:sz w:val="22"/>
          <w:szCs w:val="22"/>
        </w:rPr>
        <w:t>posibilidades reales</w:t>
      </w:r>
      <w:r w:rsidRPr="00A123D6">
        <w:rPr>
          <w:sz w:val="22"/>
          <w:szCs w:val="22"/>
        </w:rPr>
        <w:t xml:space="preserve"> de cada uno de ellos, de acuerdo con su discapacidad y del acompañamiento de</w:t>
      </w:r>
      <w:r w:rsidRPr="00A123D6">
        <w:rPr>
          <w:spacing w:val="-59"/>
          <w:sz w:val="22"/>
          <w:szCs w:val="22"/>
        </w:rPr>
        <w:t xml:space="preserve">   </w:t>
      </w:r>
      <w:r w:rsidRPr="00A123D6">
        <w:rPr>
          <w:sz w:val="22"/>
          <w:szCs w:val="22"/>
        </w:rPr>
        <w:t xml:space="preserve"> los acudientes (corresponsabilidad).</w:t>
      </w:r>
    </w:p>
    <w:p w14:paraId="5A263704" w14:textId="77777777" w:rsidR="00ED3135" w:rsidRPr="00A123D6" w:rsidRDefault="00ED3135" w:rsidP="00ED3135">
      <w:pPr>
        <w:pStyle w:val="Textoindependiente"/>
        <w:spacing w:before="1"/>
        <w:rPr>
          <w:sz w:val="22"/>
          <w:szCs w:val="22"/>
        </w:rPr>
      </w:pPr>
    </w:p>
    <w:p w14:paraId="071986DF" w14:textId="7041E612" w:rsidR="00ED3135" w:rsidRPr="00A123D6" w:rsidRDefault="00ED3135" w:rsidP="00ED3135">
      <w:pPr>
        <w:pStyle w:val="Textoindependiente"/>
        <w:ind w:left="112" w:right="496"/>
        <w:jc w:val="both"/>
      </w:pPr>
      <w:r w:rsidRPr="00A123D6">
        <w:rPr>
          <w:sz w:val="22"/>
          <w:szCs w:val="22"/>
        </w:rPr>
        <w:t>La</w:t>
      </w:r>
      <w:r w:rsidRPr="00A123D6">
        <w:rPr>
          <w:spacing w:val="-8"/>
          <w:sz w:val="22"/>
          <w:szCs w:val="22"/>
        </w:rPr>
        <w:t xml:space="preserve"> </w:t>
      </w:r>
      <w:r w:rsidRPr="00A123D6">
        <w:rPr>
          <w:sz w:val="22"/>
          <w:szCs w:val="22"/>
        </w:rPr>
        <w:t>promoción</w:t>
      </w:r>
      <w:r w:rsidRPr="00A123D6">
        <w:rPr>
          <w:spacing w:val="-7"/>
          <w:sz w:val="22"/>
          <w:szCs w:val="22"/>
        </w:rPr>
        <w:t xml:space="preserve"> </w:t>
      </w:r>
      <w:r w:rsidRPr="00A123D6">
        <w:rPr>
          <w:sz w:val="22"/>
          <w:szCs w:val="22"/>
        </w:rPr>
        <w:t>de</w:t>
      </w:r>
      <w:r w:rsidRPr="00A123D6">
        <w:rPr>
          <w:spacing w:val="-11"/>
          <w:sz w:val="22"/>
          <w:szCs w:val="22"/>
        </w:rPr>
        <w:t xml:space="preserve"> </w:t>
      </w:r>
      <w:r w:rsidRPr="00A123D6">
        <w:rPr>
          <w:sz w:val="22"/>
          <w:szCs w:val="22"/>
        </w:rPr>
        <w:t>estudiantes</w:t>
      </w:r>
      <w:r w:rsidRPr="00A123D6">
        <w:rPr>
          <w:spacing w:val="-6"/>
          <w:sz w:val="22"/>
          <w:szCs w:val="22"/>
        </w:rPr>
        <w:t xml:space="preserve"> </w:t>
      </w:r>
      <w:r w:rsidRPr="00A123D6">
        <w:rPr>
          <w:sz w:val="22"/>
          <w:szCs w:val="22"/>
        </w:rPr>
        <w:t>con discapacidad,</w:t>
      </w:r>
      <w:r w:rsidRPr="00A123D6">
        <w:rPr>
          <w:spacing w:val="-9"/>
          <w:sz w:val="22"/>
          <w:szCs w:val="22"/>
        </w:rPr>
        <w:t xml:space="preserve"> </w:t>
      </w:r>
      <w:r w:rsidRPr="00A123D6">
        <w:rPr>
          <w:sz w:val="22"/>
          <w:szCs w:val="22"/>
        </w:rPr>
        <w:t>será</w:t>
      </w:r>
      <w:r w:rsidRPr="00A123D6">
        <w:rPr>
          <w:spacing w:val="-6"/>
          <w:sz w:val="22"/>
          <w:szCs w:val="22"/>
        </w:rPr>
        <w:t xml:space="preserve"> </w:t>
      </w:r>
      <w:r w:rsidRPr="00A123D6">
        <w:rPr>
          <w:sz w:val="22"/>
          <w:szCs w:val="22"/>
        </w:rPr>
        <w:t>evaluada</w:t>
      </w:r>
      <w:r w:rsidRPr="00A123D6">
        <w:rPr>
          <w:spacing w:val="-10"/>
          <w:sz w:val="22"/>
          <w:szCs w:val="22"/>
        </w:rPr>
        <w:t xml:space="preserve"> </w:t>
      </w:r>
      <w:r w:rsidRPr="00A123D6">
        <w:rPr>
          <w:sz w:val="22"/>
          <w:szCs w:val="22"/>
        </w:rPr>
        <w:t>según</w:t>
      </w:r>
      <w:r w:rsidRPr="00A123D6">
        <w:rPr>
          <w:spacing w:val="-7"/>
          <w:sz w:val="22"/>
          <w:szCs w:val="22"/>
        </w:rPr>
        <w:t xml:space="preserve"> </w:t>
      </w:r>
      <w:r w:rsidRPr="00A123D6">
        <w:rPr>
          <w:sz w:val="22"/>
          <w:szCs w:val="22"/>
        </w:rPr>
        <w:t>los</w:t>
      </w:r>
      <w:r w:rsidRPr="00A123D6">
        <w:rPr>
          <w:spacing w:val="-10"/>
          <w:sz w:val="22"/>
          <w:szCs w:val="22"/>
        </w:rPr>
        <w:t xml:space="preserve"> </w:t>
      </w:r>
      <w:r w:rsidRPr="00A123D6">
        <w:rPr>
          <w:sz w:val="22"/>
          <w:szCs w:val="22"/>
        </w:rPr>
        <w:t>desempeños</w:t>
      </w:r>
      <w:r w:rsidRPr="00A123D6">
        <w:rPr>
          <w:spacing w:val="-9"/>
          <w:sz w:val="22"/>
          <w:szCs w:val="22"/>
        </w:rPr>
        <w:t xml:space="preserve"> </w:t>
      </w:r>
      <w:r w:rsidRPr="00A123D6">
        <w:rPr>
          <w:sz w:val="22"/>
          <w:szCs w:val="22"/>
        </w:rPr>
        <w:t>establecidos</w:t>
      </w:r>
      <w:r w:rsidRPr="00A123D6">
        <w:rPr>
          <w:spacing w:val="-10"/>
          <w:sz w:val="22"/>
          <w:szCs w:val="22"/>
        </w:rPr>
        <w:t xml:space="preserve"> </w:t>
      </w:r>
      <w:r w:rsidRPr="00A123D6">
        <w:rPr>
          <w:sz w:val="22"/>
          <w:szCs w:val="22"/>
        </w:rPr>
        <w:t>en</w:t>
      </w:r>
      <w:r w:rsidRPr="00A123D6">
        <w:rPr>
          <w:spacing w:val="-58"/>
          <w:sz w:val="22"/>
          <w:szCs w:val="22"/>
        </w:rPr>
        <w:t xml:space="preserve">       </w:t>
      </w:r>
      <w:r w:rsidRPr="00A123D6">
        <w:rPr>
          <w:sz w:val="22"/>
          <w:szCs w:val="22"/>
        </w:rPr>
        <w:t>el</w:t>
      </w:r>
      <w:r w:rsidRPr="00A123D6">
        <w:rPr>
          <w:spacing w:val="-5"/>
          <w:sz w:val="22"/>
          <w:szCs w:val="22"/>
        </w:rPr>
        <w:t xml:space="preserve"> </w:t>
      </w:r>
      <w:r w:rsidRPr="00A123D6">
        <w:rPr>
          <w:sz w:val="22"/>
          <w:szCs w:val="22"/>
        </w:rPr>
        <w:t>PIAR</w:t>
      </w:r>
      <w:r w:rsidRPr="00A123D6">
        <w:rPr>
          <w:spacing w:val="-4"/>
          <w:sz w:val="22"/>
          <w:szCs w:val="22"/>
        </w:rPr>
        <w:t xml:space="preserve"> </w:t>
      </w:r>
      <w:r w:rsidRPr="00A123D6">
        <w:rPr>
          <w:sz w:val="22"/>
          <w:szCs w:val="22"/>
        </w:rPr>
        <w:t>y</w:t>
      </w:r>
      <w:r w:rsidRPr="00A123D6">
        <w:rPr>
          <w:spacing w:val="-5"/>
          <w:sz w:val="22"/>
          <w:szCs w:val="22"/>
        </w:rPr>
        <w:t xml:space="preserve"> </w:t>
      </w:r>
      <w:r w:rsidRPr="00A123D6">
        <w:rPr>
          <w:sz w:val="22"/>
          <w:szCs w:val="22"/>
        </w:rPr>
        <w:t>se</w:t>
      </w:r>
      <w:r w:rsidRPr="00A123D6">
        <w:rPr>
          <w:spacing w:val="-6"/>
          <w:sz w:val="22"/>
          <w:szCs w:val="22"/>
        </w:rPr>
        <w:t xml:space="preserve"> </w:t>
      </w:r>
      <w:r w:rsidRPr="00A123D6">
        <w:rPr>
          <w:sz w:val="22"/>
          <w:szCs w:val="22"/>
        </w:rPr>
        <w:t>mantendrán</w:t>
      </w:r>
      <w:r w:rsidRPr="00A123D6">
        <w:rPr>
          <w:spacing w:val="-2"/>
          <w:sz w:val="22"/>
          <w:szCs w:val="22"/>
        </w:rPr>
        <w:t xml:space="preserve"> </w:t>
      </w:r>
      <w:r w:rsidRPr="00A123D6">
        <w:rPr>
          <w:sz w:val="22"/>
          <w:szCs w:val="22"/>
        </w:rPr>
        <w:t>los</w:t>
      </w:r>
      <w:r w:rsidRPr="00A123D6">
        <w:rPr>
          <w:spacing w:val="-5"/>
          <w:sz w:val="22"/>
          <w:szCs w:val="22"/>
        </w:rPr>
        <w:t xml:space="preserve"> </w:t>
      </w:r>
      <w:r w:rsidRPr="00A123D6">
        <w:rPr>
          <w:sz w:val="22"/>
          <w:szCs w:val="22"/>
        </w:rPr>
        <w:t>criterios</w:t>
      </w:r>
      <w:r w:rsidRPr="00A123D6">
        <w:rPr>
          <w:spacing w:val="-5"/>
          <w:sz w:val="22"/>
          <w:szCs w:val="22"/>
        </w:rPr>
        <w:t xml:space="preserve"> </w:t>
      </w:r>
      <w:r w:rsidRPr="00A123D6">
        <w:rPr>
          <w:sz w:val="22"/>
          <w:szCs w:val="22"/>
        </w:rPr>
        <w:t>establecidos</w:t>
      </w:r>
      <w:r w:rsidRPr="00A123D6">
        <w:rPr>
          <w:spacing w:val="-3"/>
          <w:sz w:val="22"/>
          <w:szCs w:val="22"/>
        </w:rPr>
        <w:t xml:space="preserve"> </w:t>
      </w:r>
      <w:r w:rsidRPr="00A123D6">
        <w:rPr>
          <w:sz w:val="22"/>
          <w:szCs w:val="22"/>
        </w:rPr>
        <w:t>para</w:t>
      </w:r>
      <w:r w:rsidRPr="00A123D6">
        <w:rPr>
          <w:spacing w:val="-3"/>
          <w:sz w:val="22"/>
          <w:szCs w:val="22"/>
        </w:rPr>
        <w:t xml:space="preserve"> </w:t>
      </w:r>
      <w:r w:rsidRPr="00A123D6">
        <w:rPr>
          <w:sz w:val="22"/>
          <w:szCs w:val="22"/>
        </w:rPr>
        <w:t>los</w:t>
      </w:r>
      <w:r w:rsidRPr="00A123D6">
        <w:rPr>
          <w:spacing w:val="-6"/>
          <w:sz w:val="22"/>
          <w:szCs w:val="22"/>
        </w:rPr>
        <w:t xml:space="preserve"> </w:t>
      </w:r>
      <w:r w:rsidRPr="00A123D6">
        <w:rPr>
          <w:sz w:val="22"/>
          <w:szCs w:val="22"/>
        </w:rPr>
        <w:t>estudiantes</w:t>
      </w:r>
      <w:r w:rsidRPr="00A123D6">
        <w:rPr>
          <w:spacing w:val="-5"/>
          <w:sz w:val="22"/>
          <w:szCs w:val="22"/>
        </w:rPr>
        <w:t xml:space="preserve"> </w:t>
      </w:r>
      <w:r w:rsidRPr="00A123D6">
        <w:rPr>
          <w:sz w:val="22"/>
          <w:szCs w:val="22"/>
        </w:rPr>
        <w:t>de</w:t>
      </w:r>
      <w:r w:rsidRPr="00A123D6">
        <w:rPr>
          <w:spacing w:val="-6"/>
          <w:sz w:val="22"/>
          <w:szCs w:val="22"/>
        </w:rPr>
        <w:t xml:space="preserve"> </w:t>
      </w:r>
      <w:r w:rsidRPr="00A123D6">
        <w:rPr>
          <w:sz w:val="22"/>
          <w:szCs w:val="22"/>
        </w:rPr>
        <w:t>Aula</w:t>
      </w:r>
      <w:r w:rsidRPr="00A123D6">
        <w:rPr>
          <w:spacing w:val="-3"/>
          <w:sz w:val="22"/>
          <w:szCs w:val="22"/>
        </w:rPr>
        <w:t xml:space="preserve"> </w:t>
      </w:r>
      <w:r w:rsidRPr="00A123D6">
        <w:rPr>
          <w:sz w:val="22"/>
          <w:szCs w:val="22"/>
        </w:rPr>
        <w:t>Regular</w:t>
      </w:r>
      <w:r w:rsidRPr="00A123D6">
        <w:rPr>
          <w:spacing w:val="-2"/>
          <w:sz w:val="22"/>
          <w:szCs w:val="22"/>
        </w:rPr>
        <w:t xml:space="preserve">, </w:t>
      </w:r>
      <w:r w:rsidRPr="00A123D6">
        <w:rPr>
          <w:sz w:val="22"/>
          <w:szCs w:val="22"/>
        </w:rPr>
        <w:t>teniendo</w:t>
      </w:r>
      <w:r w:rsidRPr="00A123D6">
        <w:rPr>
          <w:spacing w:val="30"/>
          <w:sz w:val="22"/>
          <w:szCs w:val="22"/>
        </w:rPr>
        <w:t xml:space="preserve"> </w:t>
      </w:r>
      <w:r w:rsidRPr="00A123D6">
        <w:rPr>
          <w:sz w:val="22"/>
          <w:szCs w:val="22"/>
        </w:rPr>
        <w:t>en</w:t>
      </w:r>
      <w:r w:rsidRPr="00A123D6">
        <w:rPr>
          <w:spacing w:val="28"/>
          <w:sz w:val="22"/>
          <w:szCs w:val="22"/>
        </w:rPr>
        <w:t xml:space="preserve"> </w:t>
      </w:r>
      <w:r w:rsidRPr="00A123D6">
        <w:rPr>
          <w:sz w:val="22"/>
          <w:szCs w:val="22"/>
        </w:rPr>
        <w:t>cuenta</w:t>
      </w:r>
      <w:r w:rsidRPr="00A123D6">
        <w:rPr>
          <w:spacing w:val="30"/>
          <w:sz w:val="22"/>
          <w:szCs w:val="22"/>
        </w:rPr>
        <w:t xml:space="preserve"> </w:t>
      </w:r>
      <w:r w:rsidRPr="00A123D6">
        <w:rPr>
          <w:sz w:val="22"/>
          <w:szCs w:val="22"/>
        </w:rPr>
        <w:t>que</w:t>
      </w:r>
      <w:r w:rsidRPr="00A123D6">
        <w:rPr>
          <w:spacing w:val="28"/>
          <w:sz w:val="22"/>
          <w:szCs w:val="22"/>
        </w:rPr>
        <w:t xml:space="preserve"> </w:t>
      </w:r>
      <w:r w:rsidRPr="00A123D6">
        <w:rPr>
          <w:sz w:val="22"/>
          <w:szCs w:val="22"/>
        </w:rPr>
        <w:t>se</w:t>
      </w:r>
      <w:r w:rsidRPr="00A123D6">
        <w:rPr>
          <w:spacing w:val="25"/>
          <w:sz w:val="22"/>
          <w:szCs w:val="22"/>
        </w:rPr>
        <w:t xml:space="preserve"> </w:t>
      </w:r>
      <w:r w:rsidRPr="00A123D6">
        <w:rPr>
          <w:sz w:val="22"/>
          <w:szCs w:val="22"/>
        </w:rPr>
        <w:t>ha</w:t>
      </w:r>
      <w:r w:rsidRPr="00A123D6">
        <w:rPr>
          <w:spacing w:val="30"/>
          <w:sz w:val="22"/>
          <w:szCs w:val="22"/>
        </w:rPr>
        <w:t xml:space="preserve"> </w:t>
      </w:r>
      <w:r w:rsidRPr="00A123D6">
        <w:rPr>
          <w:sz w:val="22"/>
          <w:szCs w:val="22"/>
        </w:rPr>
        <w:t>hecho</w:t>
      </w:r>
      <w:r w:rsidRPr="00A123D6">
        <w:rPr>
          <w:spacing w:val="28"/>
          <w:sz w:val="22"/>
          <w:szCs w:val="22"/>
        </w:rPr>
        <w:t xml:space="preserve"> </w:t>
      </w:r>
      <w:r w:rsidRPr="00A123D6">
        <w:rPr>
          <w:sz w:val="22"/>
          <w:szCs w:val="22"/>
        </w:rPr>
        <w:t>la</w:t>
      </w:r>
      <w:r w:rsidRPr="00A123D6">
        <w:rPr>
          <w:spacing w:val="28"/>
          <w:sz w:val="22"/>
          <w:szCs w:val="22"/>
        </w:rPr>
        <w:t xml:space="preserve"> </w:t>
      </w:r>
      <w:r w:rsidRPr="00A123D6">
        <w:rPr>
          <w:sz w:val="22"/>
          <w:szCs w:val="22"/>
        </w:rPr>
        <w:t>respectiva</w:t>
      </w:r>
      <w:r w:rsidRPr="00A123D6">
        <w:rPr>
          <w:spacing w:val="28"/>
          <w:sz w:val="22"/>
          <w:szCs w:val="22"/>
        </w:rPr>
        <w:t xml:space="preserve"> </w:t>
      </w:r>
      <w:r w:rsidRPr="00A123D6">
        <w:rPr>
          <w:sz w:val="22"/>
          <w:szCs w:val="22"/>
        </w:rPr>
        <w:t>flexibilización</w:t>
      </w:r>
      <w:r w:rsidRPr="00A123D6">
        <w:rPr>
          <w:spacing w:val="30"/>
          <w:sz w:val="22"/>
          <w:szCs w:val="22"/>
        </w:rPr>
        <w:t xml:space="preserve"> </w:t>
      </w:r>
      <w:r w:rsidRPr="00A123D6">
        <w:rPr>
          <w:sz w:val="22"/>
          <w:szCs w:val="22"/>
        </w:rPr>
        <w:t>y</w:t>
      </w:r>
      <w:r w:rsidRPr="00A123D6">
        <w:rPr>
          <w:spacing w:val="31"/>
          <w:sz w:val="22"/>
          <w:szCs w:val="22"/>
        </w:rPr>
        <w:t xml:space="preserve"> </w:t>
      </w:r>
      <w:r w:rsidRPr="00A123D6">
        <w:rPr>
          <w:sz w:val="22"/>
          <w:szCs w:val="22"/>
        </w:rPr>
        <w:t>adaptación curricular</w:t>
      </w:r>
      <w:r w:rsidRPr="00A123D6">
        <w:t xml:space="preserve">. </w:t>
      </w:r>
    </w:p>
    <w:p w14:paraId="7957DA7F" w14:textId="77777777" w:rsidR="00ED3135" w:rsidRPr="00A123D6" w:rsidRDefault="00ED3135" w:rsidP="00ED3135">
      <w:pPr>
        <w:pStyle w:val="Textoindependiente"/>
        <w:ind w:left="112" w:right="496"/>
        <w:jc w:val="both"/>
      </w:pPr>
    </w:p>
    <w:p w14:paraId="3A6630E6" w14:textId="38F33D98" w:rsidR="00ED3135" w:rsidRPr="00A123D6" w:rsidRDefault="00ED3135" w:rsidP="00ED3135">
      <w:pPr>
        <w:pStyle w:val="Textoindependiente"/>
        <w:ind w:left="112" w:right="499"/>
        <w:jc w:val="both"/>
        <w:rPr>
          <w:sz w:val="22"/>
          <w:szCs w:val="22"/>
        </w:rPr>
      </w:pPr>
      <w:r w:rsidRPr="00A123D6">
        <w:rPr>
          <w:sz w:val="22"/>
          <w:szCs w:val="22"/>
        </w:rPr>
        <w:t>La</w:t>
      </w:r>
      <w:r w:rsidRPr="00A123D6">
        <w:rPr>
          <w:spacing w:val="-2"/>
          <w:sz w:val="22"/>
          <w:szCs w:val="22"/>
        </w:rPr>
        <w:t xml:space="preserve"> </w:t>
      </w:r>
      <w:r w:rsidRPr="00A123D6">
        <w:rPr>
          <w:sz w:val="22"/>
          <w:szCs w:val="22"/>
        </w:rPr>
        <w:t>valoración</w:t>
      </w:r>
      <w:r w:rsidRPr="00A123D6">
        <w:rPr>
          <w:spacing w:val="-3"/>
          <w:sz w:val="22"/>
          <w:szCs w:val="22"/>
        </w:rPr>
        <w:t xml:space="preserve"> </w:t>
      </w:r>
      <w:r w:rsidRPr="00A123D6">
        <w:rPr>
          <w:sz w:val="22"/>
          <w:szCs w:val="22"/>
        </w:rPr>
        <w:t>y</w:t>
      </w:r>
      <w:r w:rsidRPr="00A123D6">
        <w:rPr>
          <w:spacing w:val="-3"/>
          <w:sz w:val="22"/>
          <w:szCs w:val="22"/>
        </w:rPr>
        <w:t xml:space="preserve"> </w:t>
      </w:r>
      <w:r w:rsidRPr="00A123D6">
        <w:rPr>
          <w:sz w:val="22"/>
          <w:szCs w:val="22"/>
        </w:rPr>
        <w:t>promoción de</w:t>
      </w:r>
      <w:r w:rsidRPr="00A123D6">
        <w:rPr>
          <w:spacing w:val="-3"/>
          <w:sz w:val="22"/>
          <w:szCs w:val="22"/>
        </w:rPr>
        <w:t xml:space="preserve"> </w:t>
      </w:r>
      <w:r w:rsidRPr="00A123D6">
        <w:rPr>
          <w:sz w:val="22"/>
          <w:szCs w:val="22"/>
        </w:rPr>
        <w:t>los</w:t>
      </w:r>
      <w:r w:rsidRPr="00A123D6">
        <w:rPr>
          <w:spacing w:val="-2"/>
          <w:sz w:val="22"/>
          <w:szCs w:val="22"/>
        </w:rPr>
        <w:t xml:space="preserve"> </w:t>
      </w:r>
      <w:r w:rsidRPr="00A123D6">
        <w:rPr>
          <w:sz w:val="22"/>
          <w:szCs w:val="22"/>
        </w:rPr>
        <w:t>estudiantes</w:t>
      </w:r>
      <w:r w:rsidRPr="00A123D6">
        <w:rPr>
          <w:spacing w:val="-3"/>
          <w:sz w:val="22"/>
          <w:szCs w:val="22"/>
        </w:rPr>
        <w:t xml:space="preserve"> </w:t>
      </w:r>
      <w:r w:rsidRPr="00A123D6">
        <w:rPr>
          <w:sz w:val="22"/>
          <w:szCs w:val="22"/>
        </w:rPr>
        <w:t>con</w:t>
      </w:r>
      <w:r w:rsidRPr="00A123D6">
        <w:rPr>
          <w:spacing w:val="-1"/>
          <w:sz w:val="22"/>
          <w:szCs w:val="22"/>
        </w:rPr>
        <w:t xml:space="preserve"> </w:t>
      </w:r>
      <w:r w:rsidRPr="00A123D6">
        <w:rPr>
          <w:sz w:val="22"/>
          <w:szCs w:val="22"/>
        </w:rPr>
        <w:t>discapacidad</w:t>
      </w:r>
      <w:r w:rsidRPr="00A123D6">
        <w:rPr>
          <w:spacing w:val="-1"/>
          <w:sz w:val="22"/>
          <w:szCs w:val="22"/>
        </w:rPr>
        <w:t xml:space="preserve"> </w:t>
      </w:r>
      <w:r w:rsidRPr="00A123D6">
        <w:rPr>
          <w:sz w:val="22"/>
          <w:szCs w:val="22"/>
        </w:rPr>
        <w:t>se</w:t>
      </w:r>
      <w:r w:rsidRPr="00A123D6">
        <w:rPr>
          <w:spacing w:val="-4"/>
          <w:sz w:val="22"/>
          <w:szCs w:val="22"/>
        </w:rPr>
        <w:t xml:space="preserve"> </w:t>
      </w:r>
      <w:r w:rsidRPr="00A123D6">
        <w:rPr>
          <w:sz w:val="22"/>
          <w:szCs w:val="22"/>
        </w:rPr>
        <w:t>dará previo</w:t>
      </w:r>
      <w:r w:rsidRPr="00A123D6">
        <w:rPr>
          <w:spacing w:val="-1"/>
          <w:sz w:val="22"/>
          <w:szCs w:val="22"/>
        </w:rPr>
        <w:t xml:space="preserve"> </w:t>
      </w:r>
      <w:r w:rsidRPr="00A123D6">
        <w:rPr>
          <w:sz w:val="22"/>
          <w:szCs w:val="22"/>
        </w:rPr>
        <w:t>concepto</w:t>
      </w:r>
      <w:r w:rsidRPr="00A123D6">
        <w:rPr>
          <w:spacing w:val="-1"/>
          <w:sz w:val="22"/>
          <w:szCs w:val="22"/>
        </w:rPr>
        <w:t xml:space="preserve"> </w:t>
      </w:r>
      <w:r w:rsidRPr="00A123D6">
        <w:rPr>
          <w:sz w:val="22"/>
          <w:szCs w:val="22"/>
        </w:rPr>
        <w:t>y</w:t>
      </w:r>
      <w:r w:rsidRPr="00A123D6">
        <w:rPr>
          <w:spacing w:val="-59"/>
          <w:sz w:val="22"/>
          <w:szCs w:val="22"/>
        </w:rPr>
        <w:t xml:space="preserve"> </w:t>
      </w:r>
      <w:r w:rsidRPr="00A123D6">
        <w:rPr>
          <w:sz w:val="22"/>
          <w:szCs w:val="22"/>
        </w:rPr>
        <w:t>acompañamiento de la docente de apoyo que ha realizado observación, seguimiento y flexibilización</w:t>
      </w:r>
      <w:r w:rsidRPr="00A123D6">
        <w:rPr>
          <w:spacing w:val="1"/>
          <w:sz w:val="22"/>
          <w:szCs w:val="22"/>
        </w:rPr>
        <w:t xml:space="preserve"> </w:t>
      </w:r>
      <w:r w:rsidRPr="00A123D6">
        <w:rPr>
          <w:sz w:val="22"/>
          <w:szCs w:val="22"/>
        </w:rPr>
        <w:t>curricular</w:t>
      </w:r>
      <w:r w:rsidRPr="00A123D6">
        <w:rPr>
          <w:spacing w:val="-15"/>
          <w:sz w:val="22"/>
          <w:szCs w:val="22"/>
        </w:rPr>
        <w:t xml:space="preserve"> </w:t>
      </w:r>
      <w:r w:rsidRPr="00A123D6">
        <w:rPr>
          <w:sz w:val="22"/>
          <w:szCs w:val="22"/>
        </w:rPr>
        <w:t>junto</w:t>
      </w:r>
      <w:r w:rsidRPr="00A123D6">
        <w:rPr>
          <w:spacing w:val="-12"/>
          <w:sz w:val="22"/>
          <w:szCs w:val="22"/>
        </w:rPr>
        <w:t xml:space="preserve"> </w:t>
      </w:r>
      <w:r w:rsidRPr="00A123D6">
        <w:rPr>
          <w:sz w:val="22"/>
          <w:szCs w:val="22"/>
        </w:rPr>
        <w:t>con</w:t>
      </w:r>
      <w:r w:rsidRPr="00A123D6">
        <w:rPr>
          <w:spacing w:val="-15"/>
          <w:sz w:val="22"/>
          <w:szCs w:val="22"/>
        </w:rPr>
        <w:t xml:space="preserve"> </w:t>
      </w:r>
      <w:r w:rsidRPr="00A123D6">
        <w:rPr>
          <w:sz w:val="22"/>
          <w:szCs w:val="22"/>
        </w:rPr>
        <w:t>el</w:t>
      </w:r>
      <w:r w:rsidRPr="00A123D6">
        <w:rPr>
          <w:spacing w:val="-14"/>
          <w:sz w:val="22"/>
          <w:szCs w:val="22"/>
        </w:rPr>
        <w:t xml:space="preserve"> </w:t>
      </w:r>
      <w:r w:rsidRPr="00A123D6">
        <w:rPr>
          <w:sz w:val="22"/>
          <w:szCs w:val="22"/>
        </w:rPr>
        <w:t>concepto</w:t>
      </w:r>
      <w:r w:rsidRPr="00A123D6">
        <w:rPr>
          <w:spacing w:val="-12"/>
          <w:sz w:val="22"/>
          <w:szCs w:val="22"/>
        </w:rPr>
        <w:t xml:space="preserve"> </w:t>
      </w:r>
      <w:r w:rsidRPr="00A123D6">
        <w:rPr>
          <w:sz w:val="22"/>
          <w:szCs w:val="22"/>
        </w:rPr>
        <w:t>de</w:t>
      </w:r>
      <w:r w:rsidRPr="00A123D6">
        <w:rPr>
          <w:spacing w:val="-15"/>
          <w:sz w:val="22"/>
          <w:szCs w:val="22"/>
        </w:rPr>
        <w:t xml:space="preserve"> </w:t>
      </w:r>
      <w:r w:rsidRPr="00A123D6">
        <w:rPr>
          <w:sz w:val="22"/>
          <w:szCs w:val="22"/>
        </w:rPr>
        <w:t>la</w:t>
      </w:r>
      <w:r w:rsidRPr="00A123D6">
        <w:rPr>
          <w:spacing w:val="-12"/>
          <w:sz w:val="22"/>
          <w:szCs w:val="22"/>
        </w:rPr>
        <w:t xml:space="preserve"> </w:t>
      </w:r>
      <w:r w:rsidRPr="00A123D6">
        <w:rPr>
          <w:sz w:val="22"/>
          <w:szCs w:val="22"/>
        </w:rPr>
        <w:t>docente</w:t>
      </w:r>
      <w:r w:rsidRPr="00A123D6">
        <w:rPr>
          <w:spacing w:val="-15"/>
          <w:sz w:val="22"/>
          <w:szCs w:val="22"/>
        </w:rPr>
        <w:t xml:space="preserve"> </w:t>
      </w:r>
      <w:r w:rsidRPr="00A123D6">
        <w:rPr>
          <w:sz w:val="22"/>
          <w:szCs w:val="22"/>
        </w:rPr>
        <w:t>titular</w:t>
      </w:r>
      <w:r w:rsidRPr="00A123D6">
        <w:rPr>
          <w:spacing w:val="-13"/>
          <w:sz w:val="22"/>
          <w:szCs w:val="22"/>
        </w:rPr>
        <w:t xml:space="preserve"> </w:t>
      </w:r>
      <w:r w:rsidRPr="00A123D6">
        <w:rPr>
          <w:sz w:val="22"/>
          <w:szCs w:val="22"/>
        </w:rPr>
        <w:t>de</w:t>
      </w:r>
      <w:r w:rsidRPr="00A123D6">
        <w:rPr>
          <w:spacing w:val="-15"/>
          <w:sz w:val="22"/>
          <w:szCs w:val="22"/>
        </w:rPr>
        <w:t xml:space="preserve"> </w:t>
      </w:r>
      <w:r w:rsidRPr="00A123D6">
        <w:rPr>
          <w:sz w:val="22"/>
          <w:szCs w:val="22"/>
        </w:rPr>
        <w:t>cada</w:t>
      </w:r>
      <w:r w:rsidRPr="00A123D6">
        <w:rPr>
          <w:spacing w:val="-12"/>
          <w:sz w:val="22"/>
          <w:szCs w:val="22"/>
        </w:rPr>
        <w:t xml:space="preserve"> </w:t>
      </w:r>
      <w:r w:rsidRPr="00A123D6">
        <w:rPr>
          <w:sz w:val="22"/>
          <w:szCs w:val="22"/>
        </w:rPr>
        <w:t>estudiante,</w:t>
      </w:r>
      <w:r w:rsidRPr="00A123D6">
        <w:rPr>
          <w:spacing w:val="-14"/>
          <w:sz w:val="22"/>
          <w:szCs w:val="22"/>
        </w:rPr>
        <w:t xml:space="preserve"> </w:t>
      </w:r>
      <w:r w:rsidRPr="00A123D6">
        <w:rPr>
          <w:sz w:val="22"/>
          <w:szCs w:val="22"/>
        </w:rPr>
        <w:t>teniendo</w:t>
      </w:r>
      <w:r w:rsidRPr="00A123D6">
        <w:rPr>
          <w:spacing w:val="-13"/>
          <w:sz w:val="22"/>
          <w:szCs w:val="22"/>
        </w:rPr>
        <w:t xml:space="preserve"> </w:t>
      </w:r>
      <w:r w:rsidRPr="00A123D6">
        <w:rPr>
          <w:sz w:val="22"/>
          <w:szCs w:val="22"/>
        </w:rPr>
        <w:t>en</w:t>
      </w:r>
      <w:r w:rsidRPr="00A123D6">
        <w:rPr>
          <w:spacing w:val="-13"/>
          <w:sz w:val="22"/>
          <w:szCs w:val="22"/>
        </w:rPr>
        <w:t xml:space="preserve"> </w:t>
      </w:r>
      <w:r w:rsidRPr="00A123D6">
        <w:rPr>
          <w:sz w:val="22"/>
          <w:szCs w:val="22"/>
        </w:rPr>
        <w:t>cuenta</w:t>
      </w:r>
      <w:r w:rsidRPr="00A123D6">
        <w:rPr>
          <w:spacing w:val="-12"/>
          <w:sz w:val="22"/>
          <w:szCs w:val="22"/>
        </w:rPr>
        <w:t xml:space="preserve"> </w:t>
      </w:r>
      <w:r w:rsidRPr="00A123D6">
        <w:rPr>
          <w:sz w:val="22"/>
          <w:szCs w:val="22"/>
        </w:rPr>
        <w:t>los</w:t>
      </w:r>
      <w:r w:rsidRPr="00A123D6">
        <w:rPr>
          <w:spacing w:val="-12"/>
          <w:sz w:val="22"/>
          <w:szCs w:val="22"/>
        </w:rPr>
        <w:t xml:space="preserve"> </w:t>
      </w:r>
      <w:r w:rsidRPr="00A123D6">
        <w:rPr>
          <w:sz w:val="22"/>
          <w:szCs w:val="22"/>
        </w:rPr>
        <w:t>criterios</w:t>
      </w:r>
      <w:r w:rsidRPr="00A123D6">
        <w:rPr>
          <w:spacing w:val="-59"/>
          <w:sz w:val="22"/>
          <w:szCs w:val="22"/>
        </w:rPr>
        <w:t xml:space="preserve"> </w:t>
      </w:r>
      <w:r w:rsidRPr="00A123D6">
        <w:rPr>
          <w:sz w:val="22"/>
          <w:szCs w:val="22"/>
        </w:rPr>
        <w:t>de</w:t>
      </w:r>
      <w:r w:rsidRPr="00A123D6">
        <w:rPr>
          <w:spacing w:val="-5"/>
          <w:sz w:val="22"/>
          <w:szCs w:val="22"/>
        </w:rPr>
        <w:t xml:space="preserve"> </w:t>
      </w:r>
      <w:r w:rsidRPr="00A123D6">
        <w:rPr>
          <w:sz w:val="22"/>
          <w:szCs w:val="22"/>
        </w:rPr>
        <w:t>flexibilización:</w:t>
      </w:r>
    </w:p>
    <w:p w14:paraId="7D6EBDA5" w14:textId="77777777" w:rsidR="00ED3135" w:rsidRPr="00A123D6" w:rsidRDefault="00ED3135" w:rsidP="00ED3135">
      <w:pPr>
        <w:pStyle w:val="Textoindependiente"/>
      </w:pPr>
    </w:p>
    <w:p w14:paraId="1C6E57D5" w14:textId="77777777" w:rsidR="00ED3135" w:rsidRPr="00A123D6" w:rsidRDefault="00ED3135" w:rsidP="00ED3135">
      <w:pPr>
        <w:pStyle w:val="Prrafodelista"/>
        <w:numPr>
          <w:ilvl w:val="0"/>
          <w:numId w:val="11"/>
        </w:numPr>
        <w:tabs>
          <w:tab w:val="left" w:pos="680"/>
        </w:tabs>
        <w:spacing w:line="237" w:lineRule="auto"/>
        <w:ind w:right="499"/>
        <w:jc w:val="both"/>
      </w:pPr>
      <w:r w:rsidRPr="00A123D6">
        <w:t>Excepción: En el plan de estudios se pueden omitir una o dos asignaturas que se consideren</w:t>
      </w:r>
      <w:r w:rsidRPr="00A123D6">
        <w:rPr>
          <w:spacing w:val="1"/>
        </w:rPr>
        <w:t xml:space="preserve"> </w:t>
      </w:r>
      <w:r w:rsidRPr="00A123D6">
        <w:t>irrelevantes</w:t>
      </w:r>
      <w:r w:rsidRPr="00A123D6">
        <w:rPr>
          <w:spacing w:val="1"/>
        </w:rPr>
        <w:t xml:space="preserve"> </w:t>
      </w:r>
      <w:r w:rsidRPr="00A123D6">
        <w:t>en</w:t>
      </w:r>
      <w:r w:rsidRPr="00A123D6">
        <w:rPr>
          <w:spacing w:val="1"/>
        </w:rPr>
        <w:t xml:space="preserve"> </w:t>
      </w:r>
      <w:r w:rsidRPr="00A123D6">
        <w:t>la</w:t>
      </w:r>
      <w:r w:rsidRPr="00A123D6">
        <w:rPr>
          <w:spacing w:val="1"/>
        </w:rPr>
        <w:t xml:space="preserve"> </w:t>
      </w:r>
      <w:r w:rsidRPr="00A123D6">
        <w:t>formación</w:t>
      </w:r>
      <w:r w:rsidRPr="00A123D6">
        <w:rPr>
          <w:spacing w:val="1"/>
        </w:rPr>
        <w:t xml:space="preserve"> </w:t>
      </w:r>
      <w:r w:rsidRPr="00A123D6">
        <w:t>de</w:t>
      </w:r>
      <w:r w:rsidRPr="00A123D6">
        <w:rPr>
          <w:spacing w:val="1"/>
        </w:rPr>
        <w:t xml:space="preserve"> </w:t>
      </w:r>
      <w:r w:rsidRPr="00A123D6">
        <w:t>la</w:t>
      </w:r>
      <w:r w:rsidRPr="00A123D6">
        <w:rPr>
          <w:spacing w:val="1"/>
        </w:rPr>
        <w:t xml:space="preserve"> </w:t>
      </w:r>
      <w:r w:rsidRPr="00A123D6">
        <w:t>persona,</w:t>
      </w:r>
      <w:r w:rsidRPr="00A123D6">
        <w:rPr>
          <w:spacing w:val="1"/>
        </w:rPr>
        <w:t xml:space="preserve"> </w:t>
      </w:r>
      <w:r w:rsidRPr="00A123D6">
        <w:t>por</w:t>
      </w:r>
      <w:r w:rsidRPr="00A123D6">
        <w:rPr>
          <w:spacing w:val="1"/>
        </w:rPr>
        <w:t xml:space="preserve"> </w:t>
      </w:r>
      <w:r w:rsidRPr="00A123D6">
        <w:t>su</w:t>
      </w:r>
      <w:r w:rsidRPr="00A123D6">
        <w:rPr>
          <w:spacing w:val="1"/>
        </w:rPr>
        <w:t xml:space="preserve"> </w:t>
      </w:r>
      <w:r w:rsidRPr="00A123D6">
        <w:t>grado</w:t>
      </w:r>
      <w:r w:rsidRPr="00A123D6">
        <w:rPr>
          <w:spacing w:val="1"/>
        </w:rPr>
        <w:t xml:space="preserve"> </w:t>
      </w:r>
      <w:r w:rsidRPr="00A123D6">
        <w:t>de</w:t>
      </w:r>
      <w:r w:rsidRPr="00A123D6">
        <w:rPr>
          <w:spacing w:val="1"/>
        </w:rPr>
        <w:t xml:space="preserve"> </w:t>
      </w:r>
      <w:r w:rsidRPr="00A123D6">
        <w:t>dificultad</w:t>
      </w:r>
      <w:r w:rsidRPr="00A123D6">
        <w:rPr>
          <w:spacing w:val="1"/>
        </w:rPr>
        <w:t xml:space="preserve"> </w:t>
      </w:r>
      <w:r w:rsidRPr="00A123D6">
        <w:t>o</w:t>
      </w:r>
      <w:r w:rsidRPr="00A123D6">
        <w:rPr>
          <w:spacing w:val="1"/>
        </w:rPr>
        <w:t xml:space="preserve"> </w:t>
      </w:r>
      <w:r w:rsidRPr="00A123D6">
        <w:t>características</w:t>
      </w:r>
      <w:r w:rsidRPr="00A123D6">
        <w:rPr>
          <w:spacing w:val="1"/>
        </w:rPr>
        <w:t xml:space="preserve"> </w:t>
      </w:r>
      <w:r w:rsidRPr="00A123D6">
        <w:t>académicas</w:t>
      </w:r>
      <w:r w:rsidRPr="00A123D6">
        <w:rPr>
          <w:spacing w:val="-1"/>
        </w:rPr>
        <w:t xml:space="preserve"> </w:t>
      </w:r>
      <w:r w:rsidRPr="00A123D6">
        <w:t>del</w:t>
      </w:r>
      <w:r w:rsidRPr="00A123D6">
        <w:rPr>
          <w:spacing w:val="-10"/>
        </w:rPr>
        <w:t xml:space="preserve"> </w:t>
      </w:r>
      <w:r w:rsidRPr="00A123D6">
        <w:t>estudiante.</w:t>
      </w:r>
    </w:p>
    <w:p w14:paraId="502C47A4" w14:textId="77777777" w:rsidR="00ED3135" w:rsidRPr="00A123D6" w:rsidRDefault="00ED3135" w:rsidP="00ED3135">
      <w:pPr>
        <w:pStyle w:val="Textoindependiente"/>
        <w:spacing w:before="1"/>
      </w:pPr>
    </w:p>
    <w:p w14:paraId="412B8472" w14:textId="6323A62F" w:rsidR="00CD417F" w:rsidRPr="00A123D6" w:rsidRDefault="00ED3135" w:rsidP="00ED3135">
      <w:pPr>
        <w:pStyle w:val="Prrafodelista"/>
        <w:numPr>
          <w:ilvl w:val="0"/>
          <w:numId w:val="11"/>
        </w:numPr>
        <w:tabs>
          <w:tab w:val="left" w:pos="680"/>
        </w:tabs>
        <w:ind w:right="500"/>
        <w:jc w:val="both"/>
      </w:pPr>
      <w:r w:rsidRPr="00A123D6">
        <w:t>Adaptación: Cambio en la extensión o cantidad, y profundidad; modificaciones que se realizan</w:t>
      </w:r>
      <w:r w:rsidRPr="00A123D6">
        <w:rPr>
          <w:spacing w:val="1"/>
        </w:rPr>
        <w:t xml:space="preserve"> </w:t>
      </w:r>
      <w:r w:rsidRPr="00A123D6">
        <w:t>sobre</w:t>
      </w:r>
      <w:r w:rsidRPr="00A123D6">
        <w:rPr>
          <w:spacing w:val="-6"/>
        </w:rPr>
        <w:t xml:space="preserve"> </w:t>
      </w:r>
      <w:r w:rsidRPr="00A123D6">
        <w:t>el</w:t>
      </w:r>
      <w:r w:rsidRPr="00A123D6">
        <w:rPr>
          <w:spacing w:val="-10"/>
        </w:rPr>
        <w:t xml:space="preserve"> </w:t>
      </w:r>
      <w:r w:rsidRPr="00A123D6">
        <w:t>diseño</w:t>
      </w:r>
      <w:r w:rsidRPr="00A123D6">
        <w:rPr>
          <w:spacing w:val="-5"/>
        </w:rPr>
        <w:t xml:space="preserve"> </w:t>
      </w:r>
      <w:r w:rsidRPr="00A123D6">
        <w:t>curricular</w:t>
      </w:r>
      <w:r w:rsidRPr="00A123D6">
        <w:rPr>
          <w:spacing w:val="-8"/>
        </w:rPr>
        <w:t xml:space="preserve"> </w:t>
      </w:r>
      <w:r w:rsidRPr="00A123D6">
        <w:t>(objetivos,</w:t>
      </w:r>
      <w:r w:rsidRPr="00A123D6">
        <w:rPr>
          <w:spacing w:val="-7"/>
        </w:rPr>
        <w:t xml:space="preserve"> </w:t>
      </w:r>
      <w:r w:rsidRPr="00A123D6">
        <w:t>contenidos,</w:t>
      </w:r>
      <w:r w:rsidRPr="00A123D6">
        <w:rPr>
          <w:spacing w:val="-8"/>
        </w:rPr>
        <w:t xml:space="preserve"> </w:t>
      </w:r>
      <w:r w:rsidRPr="00A123D6">
        <w:t>metodología,</w:t>
      </w:r>
      <w:r w:rsidRPr="00A123D6">
        <w:rPr>
          <w:spacing w:val="-7"/>
        </w:rPr>
        <w:t xml:space="preserve"> </w:t>
      </w:r>
      <w:r w:rsidRPr="00A123D6">
        <w:t>didáctica</w:t>
      </w:r>
      <w:r w:rsidRPr="00A123D6">
        <w:rPr>
          <w:spacing w:val="-8"/>
        </w:rPr>
        <w:t xml:space="preserve"> </w:t>
      </w:r>
      <w:r w:rsidRPr="00A123D6">
        <w:t>materiales</w:t>
      </w:r>
      <w:r w:rsidRPr="00A123D6">
        <w:rPr>
          <w:spacing w:val="-6"/>
        </w:rPr>
        <w:t xml:space="preserve"> </w:t>
      </w:r>
      <w:r w:rsidRPr="00A123D6">
        <w:t>y</w:t>
      </w:r>
      <w:r w:rsidRPr="00A123D6">
        <w:rPr>
          <w:spacing w:val="-7"/>
        </w:rPr>
        <w:t xml:space="preserve"> </w:t>
      </w:r>
      <w:r w:rsidRPr="00A123D6">
        <w:t>evaluación)</w:t>
      </w:r>
      <w:r w:rsidRPr="00A123D6">
        <w:rPr>
          <w:spacing w:val="-59"/>
        </w:rPr>
        <w:t xml:space="preserve"> </w:t>
      </w:r>
      <w:r w:rsidRPr="00A123D6">
        <w:t>de</w:t>
      </w:r>
      <w:r w:rsidRPr="00A123D6">
        <w:rPr>
          <w:spacing w:val="-4"/>
        </w:rPr>
        <w:t xml:space="preserve"> </w:t>
      </w:r>
      <w:r w:rsidRPr="00A123D6">
        <w:t>las</w:t>
      </w:r>
      <w:r w:rsidRPr="00A123D6">
        <w:rPr>
          <w:spacing w:val="-4"/>
        </w:rPr>
        <w:t xml:space="preserve"> </w:t>
      </w:r>
      <w:r w:rsidRPr="00A123D6">
        <w:t>asignaturas</w:t>
      </w:r>
      <w:r w:rsidRPr="00A123D6">
        <w:rPr>
          <w:spacing w:val="-3"/>
        </w:rPr>
        <w:t xml:space="preserve"> </w:t>
      </w:r>
      <w:r w:rsidRPr="00A123D6">
        <w:t>adaptando</w:t>
      </w:r>
      <w:r w:rsidRPr="00A123D6">
        <w:rPr>
          <w:spacing w:val="-4"/>
        </w:rPr>
        <w:t xml:space="preserve"> </w:t>
      </w:r>
      <w:r w:rsidRPr="00A123D6">
        <w:t>las</w:t>
      </w:r>
      <w:r w:rsidRPr="00A123D6">
        <w:rPr>
          <w:spacing w:val="-4"/>
        </w:rPr>
        <w:t xml:space="preserve"> </w:t>
      </w:r>
      <w:r w:rsidRPr="00A123D6">
        <w:t>estrategias</w:t>
      </w:r>
      <w:r w:rsidRPr="00A123D6">
        <w:rPr>
          <w:spacing w:val="-3"/>
        </w:rPr>
        <w:t xml:space="preserve"> </w:t>
      </w:r>
      <w:r w:rsidRPr="00A123D6">
        <w:t>metodológicas</w:t>
      </w:r>
      <w:r w:rsidRPr="00A123D6">
        <w:rPr>
          <w:spacing w:val="-4"/>
        </w:rPr>
        <w:t xml:space="preserve"> </w:t>
      </w:r>
      <w:r w:rsidRPr="00A123D6">
        <w:t>que</w:t>
      </w:r>
      <w:r w:rsidRPr="00A123D6">
        <w:rPr>
          <w:spacing w:val="-4"/>
        </w:rPr>
        <w:t xml:space="preserve"> </w:t>
      </w:r>
      <w:r w:rsidRPr="00A123D6">
        <w:t>permitan</w:t>
      </w:r>
      <w:r w:rsidRPr="00A123D6">
        <w:rPr>
          <w:spacing w:val="-6"/>
        </w:rPr>
        <w:t xml:space="preserve"> </w:t>
      </w:r>
      <w:r w:rsidRPr="00A123D6">
        <w:t>el</w:t>
      </w:r>
      <w:r w:rsidRPr="00A123D6">
        <w:rPr>
          <w:spacing w:val="-5"/>
        </w:rPr>
        <w:t xml:space="preserve"> </w:t>
      </w:r>
      <w:r w:rsidRPr="00A123D6">
        <w:t>alcance</w:t>
      </w:r>
      <w:r w:rsidRPr="00A123D6">
        <w:rPr>
          <w:spacing w:val="-3"/>
        </w:rPr>
        <w:t xml:space="preserve"> </w:t>
      </w:r>
      <w:r w:rsidRPr="00A123D6">
        <w:t>del</w:t>
      </w:r>
      <w:r w:rsidRPr="00A123D6">
        <w:rPr>
          <w:spacing w:val="-5"/>
        </w:rPr>
        <w:t xml:space="preserve"> </w:t>
      </w:r>
      <w:r w:rsidRPr="00A123D6">
        <w:t>mínimo</w:t>
      </w:r>
      <w:r w:rsidRPr="00A123D6">
        <w:rPr>
          <w:spacing w:val="-59"/>
        </w:rPr>
        <w:t xml:space="preserve"> </w:t>
      </w:r>
      <w:r w:rsidRPr="00A123D6">
        <w:t>de</w:t>
      </w:r>
      <w:r w:rsidRPr="00A123D6">
        <w:rPr>
          <w:spacing w:val="-1"/>
        </w:rPr>
        <w:t xml:space="preserve"> </w:t>
      </w:r>
      <w:r w:rsidRPr="00A123D6">
        <w:t>los logros.</w:t>
      </w:r>
      <w:r w:rsidRPr="00A123D6">
        <w:rPr>
          <w:spacing w:val="2"/>
        </w:rPr>
        <w:t xml:space="preserve"> </w:t>
      </w:r>
      <w:r w:rsidRPr="00A123D6">
        <w:t>Son</w:t>
      </w:r>
      <w:r w:rsidRPr="00A123D6">
        <w:rPr>
          <w:spacing w:val="-2"/>
        </w:rPr>
        <w:t xml:space="preserve"> </w:t>
      </w:r>
      <w:r w:rsidRPr="00A123D6">
        <w:t>adaptaciones todas</w:t>
      </w:r>
      <w:r w:rsidRPr="00A123D6">
        <w:rPr>
          <w:spacing w:val="-2"/>
        </w:rPr>
        <w:t xml:space="preserve"> </w:t>
      </w:r>
      <w:r w:rsidRPr="00A123D6">
        <w:t>las</w:t>
      </w:r>
      <w:r w:rsidRPr="00A123D6">
        <w:rPr>
          <w:spacing w:val="-2"/>
        </w:rPr>
        <w:t xml:space="preserve"> </w:t>
      </w:r>
      <w:r w:rsidRPr="00A123D6">
        <w:t>medidas</w:t>
      </w:r>
      <w:r w:rsidRPr="00A123D6">
        <w:rPr>
          <w:spacing w:val="-5"/>
        </w:rPr>
        <w:t xml:space="preserve"> </w:t>
      </w:r>
      <w:r w:rsidRPr="00A123D6">
        <w:t>pertinentes.</w:t>
      </w:r>
    </w:p>
    <w:p w14:paraId="5DAAE99F" w14:textId="77777777" w:rsidR="00ED3135" w:rsidRPr="00A123D6" w:rsidRDefault="00ED3135" w:rsidP="00ED3135">
      <w:pPr>
        <w:pStyle w:val="Prrafodelista"/>
      </w:pPr>
    </w:p>
    <w:p w14:paraId="11804052" w14:textId="57F21E7D" w:rsidR="00ED3135" w:rsidRPr="00A123D6" w:rsidRDefault="00ED3135" w:rsidP="00ED3135">
      <w:pPr>
        <w:pStyle w:val="Textoindependiente"/>
        <w:ind w:left="112"/>
        <w:rPr>
          <w:sz w:val="22"/>
          <w:szCs w:val="22"/>
        </w:rPr>
      </w:pPr>
      <w:r w:rsidRPr="00A123D6">
        <w:rPr>
          <w:sz w:val="22"/>
          <w:szCs w:val="22"/>
        </w:rPr>
        <w:lastRenderedPageBreak/>
        <w:t>A</w:t>
      </w:r>
      <w:r w:rsidRPr="00A123D6">
        <w:rPr>
          <w:spacing w:val="46"/>
          <w:sz w:val="22"/>
          <w:szCs w:val="22"/>
        </w:rPr>
        <w:t xml:space="preserve"> </w:t>
      </w:r>
      <w:r w:rsidRPr="00A123D6">
        <w:rPr>
          <w:sz w:val="22"/>
          <w:szCs w:val="22"/>
        </w:rPr>
        <w:t>continuación,</w:t>
      </w:r>
      <w:r w:rsidRPr="00A123D6">
        <w:rPr>
          <w:spacing w:val="45"/>
          <w:sz w:val="22"/>
          <w:szCs w:val="22"/>
        </w:rPr>
        <w:t xml:space="preserve"> </w:t>
      </w:r>
      <w:r w:rsidRPr="00A123D6">
        <w:rPr>
          <w:sz w:val="22"/>
          <w:szCs w:val="22"/>
        </w:rPr>
        <w:t>se</w:t>
      </w:r>
      <w:r w:rsidRPr="00A123D6">
        <w:rPr>
          <w:spacing w:val="45"/>
          <w:sz w:val="22"/>
          <w:szCs w:val="22"/>
        </w:rPr>
        <w:t xml:space="preserve"> </w:t>
      </w:r>
      <w:r w:rsidRPr="00A123D6">
        <w:rPr>
          <w:sz w:val="22"/>
          <w:szCs w:val="22"/>
        </w:rPr>
        <w:t>establecen</w:t>
      </w:r>
      <w:r w:rsidRPr="00A123D6">
        <w:rPr>
          <w:spacing w:val="48"/>
          <w:sz w:val="22"/>
          <w:szCs w:val="22"/>
        </w:rPr>
        <w:t xml:space="preserve"> </w:t>
      </w:r>
      <w:r w:rsidRPr="00A123D6">
        <w:rPr>
          <w:sz w:val="22"/>
          <w:szCs w:val="22"/>
        </w:rPr>
        <w:t>las</w:t>
      </w:r>
      <w:r w:rsidRPr="00A123D6">
        <w:rPr>
          <w:spacing w:val="46"/>
          <w:sz w:val="22"/>
          <w:szCs w:val="22"/>
        </w:rPr>
        <w:t xml:space="preserve"> </w:t>
      </w:r>
      <w:r w:rsidRPr="00A123D6">
        <w:rPr>
          <w:sz w:val="22"/>
          <w:szCs w:val="22"/>
        </w:rPr>
        <w:t>características</w:t>
      </w:r>
      <w:r w:rsidRPr="00A123D6">
        <w:rPr>
          <w:spacing w:val="47"/>
          <w:sz w:val="22"/>
          <w:szCs w:val="22"/>
        </w:rPr>
        <w:t xml:space="preserve"> </w:t>
      </w:r>
      <w:r w:rsidRPr="00A123D6">
        <w:rPr>
          <w:sz w:val="22"/>
          <w:szCs w:val="22"/>
        </w:rPr>
        <w:t>y</w:t>
      </w:r>
      <w:r w:rsidRPr="00A123D6">
        <w:rPr>
          <w:spacing w:val="46"/>
          <w:sz w:val="22"/>
          <w:szCs w:val="22"/>
        </w:rPr>
        <w:t xml:space="preserve"> </w:t>
      </w:r>
      <w:r w:rsidRPr="00A123D6">
        <w:rPr>
          <w:sz w:val="22"/>
          <w:szCs w:val="22"/>
        </w:rPr>
        <w:t>los</w:t>
      </w:r>
      <w:r w:rsidRPr="00A123D6">
        <w:rPr>
          <w:spacing w:val="46"/>
          <w:sz w:val="22"/>
          <w:szCs w:val="22"/>
        </w:rPr>
        <w:t xml:space="preserve"> </w:t>
      </w:r>
      <w:r w:rsidRPr="00A123D6">
        <w:rPr>
          <w:sz w:val="22"/>
          <w:szCs w:val="22"/>
        </w:rPr>
        <w:t>porcentajes</w:t>
      </w:r>
      <w:r w:rsidRPr="00A123D6">
        <w:rPr>
          <w:spacing w:val="45"/>
          <w:sz w:val="22"/>
          <w:szCs w:val="22"/>
        </w:rPr>
        <w:t xml:space="preserve"> </w:t>
      </w:r>
      <w:r w:rsidRPr="00A123D6">
        <w:rPr>
          <w:sz w:val="22"/>
          <w:szCs w:val="22"/>
        </w:rPr>
        <w:t>de</w:t>
      </w:r>
      <w:r w:rsidRPr="00A123D6">
        <w:rPr>
          <w:spacing w:val="41"/>
          <w:sz w:val="22"/>
          <w:szCs w:val="22"/>
        </w:rPr>
        <w:t xml:space="preserve"> </w:t>
      </w:r>
      <w:r w:rsidRPr="00A123D6">
        <w:rPr>
          <w:sz w:val="22"/>
          <w:szCs w:val="22"/>
        </w:rPr>
        <w:t>cada</w:t>
      </w:r>
      <w:r w:rsidRPr="00A123D6">
        <w:rPr>
          <w:spacing w:val="46"/>
          <w:sz w:val="22"/>
          <w:szCs w:val="22"/>
        </w:rPr>
        <w:t xml:space="preserve"> </w:t>
      </w:r>
      <w:r w:rsidRPr="00A123D6">
        <w:rPr>
          <w:sz w:val="22"/>
          <w:szCs w:val="22"/>
        </w:rPr>
        <w:t>componente</w:t>
      </w:r>
      <w:r w:rsidRPr="00A123D6">
        <w:rPr>
          <w:spacing w:val="45"/>
          <w:sz w:val="22"/>
          <w:szCs w:val="22"/>
        </w:rPr>
        <w:t xml:space="preserve"> </w:t>
      </w:r>
      <w:r w:rsidRPr="00A123D6">
        <w:rPr>
          <w:sz w:val="22"/>
          <w:szCs w:val="22"/>
        </w:rPr>
        <w:t>para</w:t>
      </w:r>
      <w:r w:rsidRPr="00A123D6">
        <w:rPr>
          <w:spacing w:val="44"/>
          <w:sz w:val="22"/>
          <w:szCs w:val="22"/>
        </w:rPr>
        <w:t xml:space="preserve"> </w:t>
      </w:r>
      <w:proofErr w:type="gramStart"/>
      <w:r w:rsidRPr="00A123D6">
        <w:rPr>
          <w:sz w:val="22"/>
          <w:szCs w:val="22"/>
        </w:rPr>
        <w:t xml:space="preserve">la </w:t>
      </w:r>
      <w:r w:rsidRPr="00A123D6">
        <w:rPr>
          <w:spacing w:val="-58"/>
          <w:sz w:val="22"/>
          <w:szCs w:val="22"/>
        </w:rPr>
        <w:t xml:space="preserve"> </w:t>
      </w:r>
      <w:r w:rsidRPr="00A123D6">
        <w:rPr>
          <w:sz w:val="22"/>
          <w:szCs w:val="22"/>
        </w:rPr>
        <w:t>evaluación</w:t>
      </w:r>
      <w:proofErr w:type="gramEnd"/>
      <w:r w:rsidRPr="00A123D6">
        <w:rPr>
          <w:spacing w:val="-1"/>
          <w:sz w:val="22"/>
          <w:szCs w:val="22"/>
        </w:rPr>
        <w:t xml:space="preserve"> </w:t>
      </w:r>
      <w:r w:rsidRPr="00A123D6">
        <w:rPr>
          <w:sz w:val="22"/>
          <w:szCs w:val="22"/>
        </w:rPr>
        <w:t>de los estudiantes.</w:t>
      </w:r>
    </w:p>
    <w:p w14:paraId="69AB4262" w14:textId="5A718A52" w:rsidR="00ED3135" w:rsidRDefault="005F3B2B" w:rsidP="00ED3135">
      <w:pPr>
        <w:tabs>
          <w:tab w:val="left" w:pos="680"/>
        </w:tabs>
        <w:ind w:right="500"/>
        <w:jc w:val="both"/>
        <w:rPr>
          <w:color w:val="FF0000"/>
        </w:rPr>
      </w:pPr>
      <w:r w:rsidRPr="00006B59">
        <w:rPr>
          <w:noProof/>
          <w:lang w:val="es-MX"/>
        </w:rPr>
        <w:t xml:space="preserve">                   </w:t>
      </w:r>
      <w:r>
        <w:rPr>
          <w:noProof/>
          <w:lang w:val="en-US" w:eastAsia="en-US" w:bidi="ar-SA"/>
        </w:rPr>
        <w:drawing>
          <wp:inline distT="0" distB="0" distL="0" distR="0" wp14:anchorId="24AD5BBD" wp14:editId="29A52E2A">
            <wp:extent cx="4791075" cy="2276475"/>
            <wp:effectExtent l="0" t="0" r="28575"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4E3276E" w14:textId="056FBDB3" w:rsidR="00ED3135" w:rsidRPr="00ED3135" w:rsidRDefault="00ED3135" w:rsidP="00ED3135">
      <w:pPr>
        <w:tabs>
          <w:tab w:val="left" w:pos="680"/>
        </w:tabs>
        <w:ind w:right="500"/>
        <w:jc w:val="both"/>
        <w:rPr>
          <w:color w:val="FF0000"/>
        </w:rPr>
      </w:pPr>
    </w:p>
    <w:p w14:paraId="2216D36E" w14:textId="77777777" w:rsidR="00ED3135" w:rsidRPr="00A123D6" w:rsidRDefault="00ED3135" w:rsidP="00ED3135">
      <w:pPr>
        <w:pStyle w:val="Prrafodelista"/>
        <w:numPr>
          <w:ilvl w:val="0"/>
          <w:numId w:val="11"/>
        </w:numPr>
        <w:tabs>
          <w:tab w:val="left" w:pos="680"/>
        </w:tabs>
        <w:spacing w:line="237" w:lineRule="auto"/>
        <w:ind w:right="500"/>
        <w:jc w:val="both"/>
        <w:rPr>
          <w:sz w:val="24"/>
        </w:rPr>
      </w:pPr>
      <w:r w:rsidRPr="00A123D6">
        <w:t xml:space="preserve">La </w:t>
      </w:r>
      <w:proofErr w:type="spellStart"/>
      <w:r w:rsidRPr="00A123D6">
        <w:rPr>
          <w:i/>
        </w:rPr>
        <w:t>heteroevaluación</w:t>
      </w:r>
      <w:proofErr w:type="spellEnd"/>
      <w:r w:rsidRPr="00A123D6">
        <w:rPr>
          <w:i/>
        </w:rPr>
        <w:t xml:space="preserve"> </w:t>
      </w:r>
      <w:r w:rsidRPr="00A123D6">
        <w:t>es el proceso que realiza el docente para estimar el desempeño del</w:t>
      </w:r>
      <w:r w:rsidRPr="00A123D6">
        <w:rPr>
          <w:spacing w:val="1"/>
        </w:rPr>
        <w:t xml:space="preserve"> </w:t>
      </w:r>
      <w:r w:rsidRPr="00A123D6">
        <w:t>estudiante y verificar qué conocimientos adquirieron a lo largo del proceso académico; ello de acuerdo a la participación de las y los estudiantes en el aula, en pro de validar los procesos de socialización y las acciones pedagógicas propias de la asignatura ajustadas y/o flexibilizadas; esto con</w:t>
      </w:r>
      <w:r w:rsidRPr="00A123D6">
        <w:rPr>
          <w:spacing w:val="-59"/>
        </w:rPr>
        <w:t xml:space="preserve"> </w:t>
      </w:r>
      <w:r w:rsidRPr="00A123D6">
        <w:t>el</w:t>
      </w:r>
      <w:r w:rsidRPr="00A123D6">
        <w:rPr>
          <w:spacing w:val="-2"/>
        </w:rPr>
        <w:t xml:space="preserve"> </w:t>
      </w:r>
      <w:r w:rsidRPr="00A123D6">
        <w:t>fin</w:t>
      </w:r>
      <w:r w:rsidRPr="00A123D6">
        <w:rPr>
          <w:spacing w:val="-1"/>
        </w:rPr>
        <w:t xml:space="preserve"> </w:t>
      </w:r>
      <w:r w:rsidRPr="00A123D6">
        <w:t>de</w:t>
      </w:r>
      <w:r w:rsidRPr="00A123D6">
        <w:rPr>
          <w:spacing w:val="-1"/>
        </w:rPr>
        <w:t xml:space="preserve"> </w:t>
      </w:r>
      <w:r w:rsidRPr="00A123D6">
        <w:t>analizar</w:t>
      </w:r>
      <w:r w:rsidRPr="00A123D6">
        <w:rPr>
          <w:spacing w:val="-1"/>
        </w:rPr>
        <w:t xml:space="preserve"> </w:t>
      </w:r>
      <w:r w:rsidRPr="00A123D6">
        <w:t>los</w:t>
      </w:r>
      <w:r w:rsidRPr="00A123D6">
        <w:rPr>
          <w:spacing w:val="-3"/>
        </w:rPr>
        <w:t xml:space="preserve"> </w:t>
      </w:r>
      <w:r w:rsidRPr="00A123D6">
        <w:t>resultados</w:t>
      </w:r>
      <w:r w:rsidRPr="00A123D6">
        <w:rPr>
          <w:spacing w:val="-1"/>
        </w:rPr>
        <w:t xml:space="preserve"> </w:t>
      </w:r>
      <w:r w:rsidRPr="00A123D6">
        <w:t>y</w:t>
      </w:r>
      <w:r w:rsidRPr="00A123D6">
        <w:rPr>
          <w:spacing w:val="-2"/>
        </w:rPr>
        <w:t xml:space="preserve"> </w:t>
      </w:r>
      <w:r w:rsidRPr="00A123D6">
        <w:t>tomar</w:t>
      </w:r>
      <w:r w:rsidRPr="00A123D6">
        <w:rPr>
          <w:spacing w:val="-1"/>
        </w:rPr>
        <w:t xml:space="preserve"> </w:t>
      </w:r>
      <w:r w:rsidRPr="00A123D6">
        <w:t>medidas</w:t>
      </w:r>
      <w:r w:rsidRPr="00A123D6">
        <w:rPr>
          <w:spacing w:val="-5"/>
        </w:rPr>
        <w:t xml:space="preserve"> </w:t>
      </w:r>
      <w:r w:rsidRPr="00A123D6">
        <w:t>para</w:t>
      </w:r>
      <w:r w:rsidRPr="00A123D6">
        <w:rPr>
          <w:spacing w:val="-3"/>
        </w:rPr>
        <w:t xml:space="preserve"> </w:t>
      </w:r>
      <w:r w:rsidRPr="00A123D6">
        <w:t>transformar</w:t>
      </w:r>
      <w:r w:rsidRPr="00A123D6">
        <w:rPr>
          <w:spacing w:val="-2"/>
        </w:rPr>
        <w:t xml:space="preserve"> </w:t>
      </w:r>
      <w:r w:rsidRPr="00A123D6">
        <w:t>metodologías y</w:t>
      </w:r>
      <w:r w:rsidRPr="00A123D6">
        <w:rPr>
          <w:spacing w:val="-2"/>
        </w:rPr>
        <w:t xml:space="preserve"> </w:t>
      </w:r>
      <w:r w:rsidRPr="00A123D6">
        <w:t xml:space="preserve">estrategias, que den respuesta a los ajustes razonables evidenciados en el PIAR. </w:t>
      </w:r>
    </w:p>
    <w:p w14:paraId="60B9DAA2" w14:textId="77777777" w:rsidR="00ED3135" w:rsidRPr="00A123D6" w:rsidRDefault="00ED3135" w:rsidP="00ED3135">
      <w:pPr>
        <w:pStyle w:val="Prrafodelista"/>
        <w:tabs>
          <w:tab w:val="left" w:pos="680"/>
        </w:tabs>
        <w:spacing w:line="237" w:lineRule="auto"/>
        <w:ind w:left="679" w:right="500" w:firstLine="0"/>
        <w:jc w:val="both"/>
        <w:rPr>
          <w:sz w:val="24"/>
        </w:rPr>
      </w:pPr>
    </w:p>
    <w:p w14:paraId="5505681E" w14:textId="77777777" w:rsidR="00ED3135" w:rsidRPr="00A123D6" w:rsidRDefault="00ED3135" w:rsidP="00ED3135">
      <w:pPr>
        <w:pStyle w:val="Textoindependiente"/>
        <w:spacing w:before="94"/>
        <w:ind w:left="679" w:right="500"/>
        <w:jc w:val="both"/>
        <w:rPr>
          <w:sz w:val="22"/>
          <w:szCs w:val="22"/>
        </w:rPr>
      </w:pPr>
      <w:r w:rsidRPr="00A123D6">
        <w:rPr>
          <w:sz w:val="22"/>
          <w:szCs w:val="22"/>
        </w:rPr>
        <w:t>El docente establecerá en cada guía de actividades los criterios de evaluación y</w:t>
      </w:r>
      <w:r w:rsidRPr="00A123D6">
        <w:rPr>
          <w:spacing w:val="1"/>
          <w:sz w:val="22"/>
          <w:szCs w:val="22"/>
        </w:rPr>
        <w:t xml:space="preserve"> </w:t>
      </w:r>
      <w:r w:rsidRPr="00A123D6">
        <w:rPr>
          <w:sz w:val="22"/>
          <w:szCs w:val="22"/>
        </w:rPr>
        <w:t>valorará los trabajos entregados y la participación del estudiante a partir de diversas estrategias</w:t>
      </w:r>
      <w:r w:rsidRPr="00A123D6">
        <w:rPr>
          <w:spacing w:val="-59"/>
          <w:sz w:val="22"/>
          <w:szCs w:val="22"/>
        </w:rPr>
        <w:t xml:space="preserve"> </w:t>
      </w:r>
      <w:r w:rsidRPr="00A123D6">
        <w:rPr>
          <w:sz w:val="22"/>
          <w:szCs w:val="22"/>
        </w:rPr>
        <w:t>de</w:t>
      </w:r>
      <w:r w:rsidRPr="00A123D6">
        <w:rPr>
          <w:spacing w:val="-1"/>
          <w:sz w:val="22"/>
          <w:szCs w:val="22"/>
        </w:rPr>
        <w:t xml:space="preserve"> </w:t>
      </w:r>
      <w:r w:rsidRPr="00A123D6">
        <w:rPr>
          <w:sz w:val="22"/>
          <w:szCs w:val="22"/>
        </w:rPr>
        <w:t>comunicación dentro del aula.</w:t>
      </w:r>
    </w:p>
    <w:p w14:paraId="4B783CFC" w14:textId="77777777" w:rsidR="00ED3135" w:rsidRPr="00A123D6" w:rsidRDefault="00ED3135" w:rsidP="00ED3135">
      <w:pPr>
        <w:pStyle w:val="Textoindependiente"/>
        <w:spacing w:before="9"/>
      </w:pPr>
    </w:p>
    <w:p w14:paraId="5EC87393" w14:textId="77777777" w:rsidR="00ED3135" w:rsidRPr="00A123D6" w:rsidRDefault="00ED3135" w:rsidP="00ED3135">
      <w:pPr>
        <w:pStyle w:val="Prrafodelista"/>
        <w:numPr>
          <w:ilvl w:val="0"/>
          <w:numId w:val="11"/>
        </w:numPr>
        <w:tabs>
          <w:tab w:val="left" w:pos="680"/>
        </w:tabs>
        <w:ind w:right="500"/>
        <w:jc w:val="both"/>
      </w:pPr>
      <w:r w:rsidRPr="00A123D6">
        <w:t xml:space="preserve">La </w:t>
      </w:r>
      <w:proofErr w:type="spellStart"/>
      <w:r w:rsidRPr="00A123D6">
        <w:rPr>
          <w:i/>
        </w:rPr>
        <w:t>co</w:t>
      </w:r>
      <w:proofErr w:type="spellEnd"/>
      <w:r w:rsidRPr="00A123D6">
        <w:rPr>
          <w:i/>
        </w:rPr>
        <w:t xml:space="preserve">-evaluación </w:t>
      </w:r>
      <w:r w:rsidRPr="00A123D6">
        <w:t>tiene un papel importante y formativo, busca tomar conciencia del trabajo</w:t>
      </w:r>
      <w:r w:rsidRPr="00A123D6">
        <w:rPr>
          <w:spacing w:val="1"/>
        </w:rPr>
        <w:t xml:space="preserve"> </w:t>
      </w:r>
      <w:r w:rsidRPr="00A123D6">
        <w:t>realizado no solo individual sino grupal y/o familiar, permite revisar las metas y el avance,</w:t>
      </w:r>
      <w:r w:rsidRPr="00A123D6">
        <w:rPr>
          <w:spacing w:val="1"/>
        </w:rPr>
        <w:t xml:space="preserve"> </w:t>
      </w:r>
      <w:r w:rsidRPr="00A123D6">
        <w:t>reflejando su propio proceso de aprendizaje, generando un canal de retroalimentación entre</w:t>
      </w:r>
      <w:r w:rsidRPr="00A123D6">
        <w:rPr>
          <w:spacing w:val="1"/>
        </w:rPr>
        <w:t xml:space="preserve"> </w:t>
      </w:r>
      <w:r w:rsidRPr="00A123D6">
        <w:t>pares</w:t>
      </w:r>
      <w:r w:rsidRPr="00A123D6">
        <w:rPr>
          <w:spacing w:val="-1"/>
        </w:rPr>
        <w:t xml:space="preserve"> </w:t>
      </w:r>
      <w:r w:rsidRPr="00A123D6">
        <w:t>y/o</w:t>
      </w:r>
      <w:r w:rsidRPr="00A123D6">
        <w:rPr>
          <w:spacing w:val="1"/>
        </w:rPr>
        <w:t xml:space="preserve"> </w:t>
      </w:r>
      <w:r w:rsidRPr="00A123D6">
        <w:t>acudientes</w:t>
      </w:r>
      <w:r w:rsidRPr="00A123D6">
        <w:rPr>
          <w:spacing w:val="-2"/>
        </w:rPr>
        <w:t xml:space="preserve"> </w:t>
      </w:r>
      <w:r w:rsidRPr="00A123D6">
        <w:t>de</w:t>
      </w:r>
      <w:r w:rsidRPr="00A123D6">
        <w:rPr>
          <w:spacing w:val="-2"/>
        </w:rPr>
        <w:t xml:space="preserve"> </w:t>
      </w:r>
      <w:r w:rsidRPr="00A123D6">
        <w:t>manera</w:t>
      </w:r>
      <w:r w:rsidRPr="00A123D6">
        <w:rPr>
          <w:spacing w:val="-2"/>
        </w:rPr>
        <w:t xml:space="preserve"> </w:t>
      </w:r>
      <w:r w:rsidRPr="00A123D6">
        <w:t>asertiva y</w:t>
      </w:r>
      <w:r w:rsidRPr="00A123D6">
        <w:rPr>
          <w:spacing w:val="-2"/>
        </w:rPr>
        <w:t xml:space="preserve"> </w:t>
      </w:r>
      <w:r w:rsidRPr="00A123D6">
        <w:t xml:space="preserve">respetuosa. </w:t>
      </w:r>
    </w:p>
    <w:p w14:paraId="4B06BB0C" w14:textId="77777777" w:rsidR="00ED3135" w:rsidRPr="00A123D6" w:rsidRDefault="00ED3135" w:rsidP="00ED3135">
      <w:pPr>
        <w:pStyle w:val="Textoindependiente"/>
        <w:spacing w:before="10"/>
        <w:rPr>
          <w:sz w:val="23"/>
        </w:rPr>
      </w:pPr>
    </w:p>
    <w:p w14:paraId="5C42A3BC" w14:textId="77777777" w:rsidR="00ED3135" w:rsidRPr="00A123D6" w:rsidRDefault="00ED3135" w:rsidP="00ED3135">
      <w:pPr>
        <w:pStyle w:val="Prrafodelista"/>
        <w:numPr>
          <w:ilvl w:val="0"/>
          <w:numId w:val="11"/>
        </w:numPr>
        <w:tabs>
          <w:tab w:val="left" w:pos="680"/>
        </w:tabs>
        <w:spacing w:line="237" w:lineRule="auto"/>
        <w:ind w:right="500"/>
        <w:jc w:val="both"/>
      </w:pPr>
      <w:r w:rsidRPr="00A123D6">
        <w:t xml:space="preserve">La </w:t>
      </w:r>
      <w:r w:rsidRPr="00A123D6">
        <w:rPr>
          <w:i/>
        </w:rPr>
        <w:t xml:space="preserve">auto-evaluación </w:t>
      </w:r>
      <w:r w:rsidRPr="00A123D6">
        <w:t>busca generar conciencia frente al proceso educativo y responsabilidad con</w:t>
      </w:r>
      <w:r w:rsidRPr="00A123D6">
        <w:rPr>
          <w:spacing w:val="-59"/>
        </w:rPr>
        <w:t xml:space="preserve"> </w:t>
      </w:r>
      <w:r w:rsidRPr="00A123D6">
        <w:t>el</w:t>
      </w:r>
      <w:r w:rsidRPr="00A123D6">
        <w:rPr>
          <w:spacing w:val="-13"/>
        </w:rPr>
        <w:t xml:space="preserve"> </w:t>
      </w:r>
      <w:r w:rsidRPr="00A123D6">
        <w:t>mismo,</w:t>
      </w:r>
      <w:r w:rsidRPr="00A123D6">
        <w:rPr>
          <w:spacing w:val="-9"/>
        </w:rPr>
        <w:t xml:space="preserve"> </w:t>
      </w:r>
      <w:r w:rsidRPr="00A123D6">
        <w:t>brindando</w:t>
      </w:r>
      <w:r w:rsidRPr="00A123D6">
        <w:rPr>
          <w:spacing w:val="-8"/>
        </w:rPr>
        <w:t xml:space="preserve"> </w:t>
      </w:r>
      <w:r w:rsidRPr="00A123D6">
        <w:t>al</w:t>
      </w:r>
      <w:r w:rsidRPr="00A123D6">
        <w:rPr>
          <w:spacing w:val="-13"/>
        </w:rPr>
        <w:t xml:space="preserve"> </w:t>
      </w:r>
      <w:r w:rsidRPr="00A123D6">
        <w:t>estudiante</w:t>
      </w:r>
      <w:r w:rsidRPr="00A123D6">
        <w:rPr>
          <w:spacing w:val="-10"/>
        </w:rPr>
        <w:t xml:space="preserve"> </w:t>
      </w:r>
      <w:r w:rsidRPr="00A123D6">
        <w:t>una</w:t>
      </w:r>
      <w:r w:rsidRPr="00A123D6">
        <w:rPr>
          <w:spacing w:val="-8"/>
        </w:rPr>
        <w:t xml:space="preserve"> </w:t>
      </w:r>
      <w:r w:rsidRPr="00A123D6">
        <w:t>postura</w:t>
      </w:r>
      <w:r w:rsidRPr="00A123D6">
        <w:rPr>
          <w:spacing w:val="-10"/>
        </w:rPr>
        <w:t xml:space="preserve"> </w:t>
      </w:r>
      <w:r w:rsidRPr="00A123D6">
        <w:t>activa</w:t>
      </w:r>
      <w:r w:rsidRPr="00A123D6">
        <w:rPr>
          <w:spacing w:val="-7"/>
        </w:rPr>
        <w:t xml:space="preserve"> </w:t>
      </w:r>
      <w:r w:rsidRPr="00A123D6">
        <w:t>y</w:t>
      </w:r>
      <w:r w:rsidRPr="00A123D6">
        <w:rPr>
          <w:spacing w:val="-10"/>
        </w:rPr>
        <w:t xml:space="preserve"> </w:t>
      </w:r>
      <w:r w:rsidRPr="00A123D6">
        <w:t>critica</w:t>
      </w:r>
      <w:r w:rsidRPr="00A123D6">
        <w:rPr>
          <w:spacing w:val="-1"/>
        </w:rPr>
        <w:t xml:space="preserve"> </w:t>
      </w:r>
      <w:r w:rsidRPr="00A123D6">
        <w:t>promoviendo</w:t>
      </w:r>
      <w:r w:rsidRPr="00A123D6">
        <w:rPr>
          <w:spacing w:val="-1"/>
        </w:rPr>
        <w:t xml:space="preserve"> </w:t>
      </w:r>
      <w:r w:rsidRPr="00A123D6">
        <w:t>la</w:t>
      </w:r>
      <w:r w:rsidRPr="00A123D6">
        <w:rPr>
          <w:spacing w:val="-1"/>
        </w:rPr>
        <w:t xml:space="preserve"> </w:t>
      </w:r>
      <w:r w:rsidRPr="00A123D6">
        <w:t>autonomía.</w:t>
      </w:r>
    </w:p>
    <w:p w14:paraId="03903E1D" w14:textId="77777777" w:rsidR="00ED3135" w:rsidRPr="00A123D6" w:rsidRDefault="00ED3135" w:rsidP="00ED3135">
      <w:pPr>
        <w:pStyle w:val="Textoindependiente"/>
        <w:spacing w:before="1"/>
      </w:pPr>
    </w:p>
    <w:p w14:paraId="4FAB97B4" w14:textId="77777777" w:rsidR="00ED3135" w:rsidRPr="00A123D6" w:rsidRDefault="00ED3135" w:rsidP="00ED3135">
      <w:pPr>
        <w:pStyle w:val="Textoindependiente"/>
        <w:ind w:left="112" w:right="498"/>
        <w:jc w:val="both"/>
        <w:rPr>
          <w:sz w:val="22"/>
          <w:szCs w:val="22"/>
        </w:rPr>
      </w:pPr>
      <w:r w:rsidRPr="00A123D6">
        <w:rPr>
          <w:sz w:val="22"/>
          <w:szCs w:val="22"/>
        </w:rPr>
        <w:t xml:space="preserve">Para el proceso de </w:t>
      </w:r>
      <w:r w:rsidRPr="00A123D6">
        <w:rPr>
          <w:i/>
          <w:sz w:val="22"/>
          <w:szCs w:val="22"/>
        </w:rPr>
        <w:t xml:space="preserve">auto-evaluación </w:t>
      </w:r>
      <w:r w:rsidRPr="00A123D6">
        <w:rPr>
          <w:sz w:val="22"/>
          <w:szCs w:val="22"/>
        </w:rPr>
        <w:t xml:space="preserve">y </w:t>
      </w:r>
      <w:proofErr w:type="spellStart"/>
      <w:r w:rsidRPr="00A123D6">
        <w:rPr>
          <w:i/>
          <w:sz w:val="22"/>
          <w:szCs w:val="22"/>
        </w:rPr>
        <w:t>co</w:t>
      </w:r>
      <w:proofErr w:type="spellEnd"/>
      <w:r w:rsidRPr="00A123D6">
        <w:rPr>
          <w:i/>
          <w:sz w:val="22"/>
          <w:szCs w:val="22"/>
        </w:rPr>
        <w:t>-evaluación</w:t>
      </w:r>
      <w:r w:rsidRPr="00A123D6">
        <w:rPr>
          <w:sz w:val="22"/>
          <w:szCs w:val="22"/>
        </w:rPr>
        <w:t>, el docente solicitará una valoración justificada y</w:t>
      </w:r>
      <w:r w:rsidRPr="00A123D6">
        <w:rPr>
          <w:spacing w:val="1"/>
          <w:sz w:val="22"/>
          <w:szCs w:val="22"/>
        </w:rPr>
        <w:t xml:space="preserve"> </w:t>
      </w:r>
      <w:r w:rsidRPr="00A123D6">
        <w:rPr>
          <w:sz w:val="22"/>
          <w:szCs w:val="22"/>
        </w:rPr>
        <w:t>argumentada por asignatura en cada trimestre, en donde el estudiante y el acudiente</w:t>
      </w:r>
      <w:r w:rsidRPr="00A123D6">
        <w:rPr>
          <w:spacing w:val="1"/>
          <w:sz w:val="22"/>
          <w:szCs w:val="22"/>
        </w:rPr>
        <w:t xml:space="preserve"> </w:t>
      </w:r>
      <w:r w:rsidRPr="00A123D6">
        <w:rPr>
          <w:sz w:val="22"/>
          <w:szCs w:val="22"/>
        </w:rPr>
        <w:t>(padre/cuidador)</w:t>
      </w:r>
      <w:r w:rsidRPr="00A123D6">
        <w:rPr>
          <w:spacing w:val="-7"/>
          <w:sz w:val="22"/>
          <w:szCs w:val="22"/>
        </w:rPr>
        <w:t xml:space="preserve"> </w:t>
      </w:r>
      <w:r w:rsidRPr="00A123D6">
        <w:rPr>
          <w:sz w:val="22"/>
          <w:szCs w:val="22"/>
        </w:rPr>
        <w:t>hagan</w:t>
      </w:r>
      <w:r w:rsidRPr="00A123D6">
        <w:rPr>
          <w:spacing w:val="-10"/>
          <w:sz w:val="22"/>
          <w:szCs w:val="22"/>
        </w:rPr>
        <w:t xml:space="preserve"> </w:t>
      </w:r>
      <w:r w:rsidRPr="00A123D6">
        <w:rPr>
          <w:sz w:val="22"/>
          <w:szCs w:val="22"/>
        </w:rPr>
        <w:t>un</w:t>
      </w:r>
      <w:r w:rsidRPr="00A123D6">
        <w:rPr>
          <w:spacing w:val="-6"/>
          <w:sz w:val="22"/>
          <w:szCs w:val="22"/>
        </w:rPr>
        <w:t xml:space="preserve"> </w:t>
      </w:r>
      <w:r w:rsidRPr="00A123D6">
        <w:rPr>
          <w:sz w:val="22"/>
          <w:szCs w:val="22"/>
        </w:rPr>
        <w:t>análisis</w:t>
      </w:r>
      <w:r w:rsidRPr="00A123D6">
        <w:rPr>
          <w:spacing w:val="-5"/>
          <w:sz w:val="22"/>
          <w:szCs w:val="22"/>
        </w:rPr>
        <w:t xml:space="preserve"> </w:t>
      </w:r>
      <w:r w:rsidRPr="00A123D6">
        <w:rPr>
          <w:sz w:val="22"/>
          <w:szCs w:val="22"/>
        </w:rPr>
        <w:t>del</w:t>
      </w:r>
      <w:r w:rsidRPr="00A123D6">
        <w:rPr>
          <w:spacing w:val="-6"/>
          <w:sz w:val="22"/>
          <w:szCs w:val="22"/>
        </w:rPr>
        <w:t xml:space="preserve"> </w:t>
      </w:r>
      <w:r w:rsidRPr="00A123D6">
        <w:rPr>
          <w:sz w:val="22"/>
          <w:szCs w:val="22"/>
        </w:rPr>
        <w:t>proceso</w:t>
      </w:r>
      <w:r w:rsidRPr="00A123D6">
        <w:rPr>
          <w:spacing w:val="-8"/>
          <w:sz w:val="22"/>
          <w:szCs w:val="22"/>
        </w:rPr>
        <w:t xml:space="preserve"> </w:t>
      </w:r>
      <w:r w:rsidRPr="00A123D6">
        <w:rPr>
          <w:sz w:val="22"/>
          <w:szCs w:val="22"/>
        </w:rPr>
        <w:t>de</w:t>
      </w:r>
      <w:r w:rsidRPr="00A123D6">
        <w:rPr>
          <w:spacing w:val="-5"/>
          <w:sz w:val="22"/>
          <w:szCs w:val="22"/>
        </w:rPr>
        <w:t xml:space="preserve"> </w:t>
      </w:r>
      <w:r w:rsidRPr="00A123D6">
        <w:rPr>
          <w:sz w:val="22"/>
          <w:szCs w:val="22"/>
        </w:rPr>
        <w:t>aprendizaje</w:t>
      </w:r>
      <w:r w:rsidRPr="00A123D6">
        <w:rPr>
          <w:spacing w:val="-8"/>
          <w:sz w:val="22"/>
          <w:szCs w:val="22"/>
        </w:rPr>
        <w:t xml:space="preserve"> </w:t>
      </w:r>
      <w:r w:rsidRPr="00A123D6">
        <w:rPr>
          <w:sz w:val="22"/>
          <w:szCs w:val="22"/>
        </w:rPr>
        <w:t>donde</w:t>
      </w:r>
      <w:r w:rsidRPr="00A123D6">
        <w:rPr>
          <w:spacing w:val="-5"/>
          <w:sz w:val="22"/>
          <w:szCs w:val="22"/>
        </w:rPr>
        <w:t xml:space="preserve"> </w:t>
      </w:r>
      <w:r w:rsidRPr="00A123D6">
        <w:rPr>
          <w:b/>
          <w:bCs/>
          <w:sz w:val="22"/>
          <w:szCs w:val="22"/>
        </w:rPr>
        <w:t>la</w:t>
      </w:r>
      <w:r w:rsidRPr="00A123D6">
        <w:rPr>
          <w:b/>
          <w:bCs/>
          <w:spacing w:val="-5"/>
          <w:sz w:val="22"/>
          <w:szCs w:val="22"/>
        </w:rPr>
        <w:t xml:space="preserve"> corresponsabilidad</w:t>
      </w:r>
      <w:r w:rsidRPr="00A123D6">
        <w:rPr>
          <w:spacing w:val="-5"/>
          <w:sz w:val="22"/>
          <w:szCs w:val="22"/>
        </w:rPr>
        <w:t xml:space="preserve"> y</w:t>
      </w:r>
      <w:r w:rsidRPr="00A123D6">
        <w:rPr>
          <w:b/>
          <w:bCs/>
          <w:spacing w:val="-5"/>
          <w:sz w:val="22"/>
          <w:szCs w:val="22"/>
        </w:rPr>
        <w:t xml:space="preserve"> la </w:t>
      </w:r>
      <w:r w:rsidRPr="00A123D6">
        <w:rPr>
          <w:b/>
          <w:sz w:val="22"/>
          <w:szCs w:val="22"/>
        </w:rPr>
        <w:t>autonomía</w:t>
      </w:r>
      <w:r w:rsidRPr="00A123D6">
        <w:rPr>
          <w:b/>
          <w:spacing w:val="-4"/>
          <w:sz w:val="22"/>
          <w:szCs w:val="22"/>
        </w:rPr>
        <w:t xml:space="preserve"> </w:t>
      </w:r>
      <w:r w:rsidRPr="00A123D6">
        <w:rPr>
          <w:sz w:val="22"/>
          <w:szCs w:val="22"/>
        </w:rPr>
        <w:t>sean ejes</w:t>
      </w:r>
      <w:r w:rsidRPr="00A123D6">
        <w:rPr>
          <w:spacing w:val="-8"/>
          <w:sz w:val="22"/>
          <w:szCs w:val="22"/>
        </w:rPr>
        <w:t xml:space="preserve"> </w:t>
      </w:r>
      <w:r w:rsidRPr="00A123D6">
        <w:rPr>
          <w:sz w:val="22"/>
          <w:szCs w:val="22"/>
        </w:rPr>
        <w:t>de</w:t>
      </w:r>
      <w:r w:rsidRPr="00A123D6">
        <w:rPr>
          <w:spacing w:val="-8"/>
          <w:sz w:val="22"/>
          <w:szCs w:val="22"/>
        </w:rPr>
        <w:t xml:space="preserve"> </w:t>
      </w:r>
      <w:r w:rsidRPr="00A123D6">
        <w:rPr>
          <w:sz w:val="22"/>
          <w:szCs w:val="22"/>
        </w:rPr>
        <w:t>vital importancia</w:t>
      </w:r>
      <w:r w:rsidRPr="00A123D6">
        <w:rPr>
          <w:spacing w:val="1"/>
          <w:sz w:val="22"/>
          <w:szCs w:val="22"/>
        </w:rPr>
        <w:t xml:space="preserve"> </w:t>
      </w:r>
      <w:r w:rsidRPr="00A123D6">
        <w:rPr>
          <w:sz w:val="22"/>
          <w:szCs w:val="22"/>
        </w:rPr>
        <w:t>y</w:t>
      </w:r>
      <w:r w:rsidRPr="00A123D6">
        <w:rPr>
          <w:spacing w:val="-1"/>
          <w:sz w:val="22"/>
          <w:szCs w:val="22"/>
        </w:rPr>
        <w:t xml:space="preserve"> </w:t>
      </w:r>
      <w:r w:rsidRPr="00A123D6">
        <w:rPr>
          <w:sz w:val="22"/>
          <w:szCs w:val="22"/>
        </w:rPr>
        <w:t>se</w:t>
      </w:r>
      <w:r w:rsidRPr="00A123D6">
        <w:rPr>
          <w:spacing w:val="-2"/>
          <w:sz w:val="22"/>
          <w:szCs w:val="22"/>
        </w:rPr>
        <w:t xml:space="preserve"> refleje en</w:t>
      </w:r>
      <w:r w:rsidRPr="00A123D6">
        <w:rPr>
          <w:sz w:val="22"/>
          <w:szCs w:val="22"/>
        </w:rPr>
        <w:t xml:space="preserve"> un valor</w:t>
      </w:r>
      <w:r w:rsidRPr="00A123D6">
        <w:rPr>
          <w:spacing w:val="-1"/>
          <w:sz w:val="22"/>
          <w:szCs w:val="22"/>
        </w:rPr>
        <w:t xml:space="preserve"> </w:t>
      </w:r>
      <w:r w:rsidRPr="00A123D6">
        <w:rPr>
          <w:sz w:val="22"/>
          <w:szCs w:val="22"/>
        </w:rPr>
        <w:t>numérico.</w:t>
      </w:r>
    </w:p>
    <w:p w14:paraId="04E7C4F0" w14:textId="77777777" w:rsidR="00ED3135" w:rsidRPr="00A123D6" w:rsidRDefault="00ED3135" w:rsidP="00ED3135">
      <w:pPr>
        <w:pStyle w:val="Textoindependiente"/>
        <w:spacing w:before="2"/>
        <w:rPr>
          <w:sz w:val="22"/>
          <w:szCs w:val="22"/>
        </w:rPr>
      </w:pPr>
    </w:p>
    <w:p w14:paraId="4A7AD7EB" w14:textId="77777777" w:rsidR="00ED3135" w:rsidRPr="00A123D6" w:rsidRDefault="00ED3135" w:rsidP="00ED3135">
      <w:pPr>
        <w:ind w:left="112" w:right="498"/>
        <w:jc w:val="both"/>
      </w:pPr>
      <w:r w:rsidRPr="00A123D6">
        <w:t xml:space="preserve">Serán criterios generales adaptables para la </w:t>
      </w:r>
      <w:r w:rsidRPr="00A123D6">
        <w:rPr>
          <w:i/>
        </w:rPr>
        <w:t xml:space="preserve">auto-evaluación </w:t>
      </w:r>
      <w:r w:rsidRPr="00A123D6">
        <w:t xml:space="preserve">y </w:t>
      </w:r>
      <w:proofErr w:type="spellStart"/>
      <w:r w:rsidRPr="00A123D6">
        <w:rPr>
          <w:i/>
        </w:rPr>
        <w:t>co</w:t>
      </w:r>
      <w:proofErr w:type="spellEnd"/>
      <w:r w:rsidRPr="00A123D6">
        <w:rPr>
          <w:i/>
        </w:rPr>
        <w:t>-evaluación</w:t>
      </w:r>
      <w:r w:rsidRPr="00A123D6">
        <w:t>, según la edad y nivel</w:t>
      </w:r>
      <w:r w:rsidRPr="00A123D6">
        <w:rPr>
          <w:spacing w:val="1"/>
        </w:rPr>
        <w:t xml:space="preserve"> </w:t>
      </w:r>
      <w:r w:rsidRPr="00A123D6">
        <w:t>escolar:</w:t>
      </w:r>
    </w:p>
    <w:p w14:paraId="65BA3D11" w14:textId="77777777" w:rsidR="00ED3135" w:rsidRPr="00A123D6" w:rsidRDefault="00ED3135" w:rsidP="00ED3135">
      <w:pPr>
        <w:pStyle w:val="Textoindependiente"/>
        <w:rPr>
          <w:sz w:val="22"/>
          <w:szCs w:val="22"/>
        </w:rPr>
      </w:pPr>
    </w:p>
    <w:p w14:paraId="34C5A831" w14:textId="77777777" w:rsidR="00ED3135" w:rsidRPr="00A123D6" w:rsidRDefault="00ED3135" w:rsidP="00ED3135">
      <w:pPr>
        <w:pStyle w:val="Prrafodelista"/>
        <w:numPr>
          <w:ilvl w:val="0"/>
          <w:numId w:val="11"/>
        </w:numPr>
        <w:tabs>
          <w:tab w:val="left" w:pos="679"/>
          <w:tab w:val="left" w:pos="680"/>
        </w:tabs>
        <w:ind w:hanging="568"/>
      </w:pPr>
      <w:r w:rsidRPr="00A123D6">
        <w:t>Autonomía</w:t>
      </w:r>
      <w:r w:rsidRPr="00A123D6">
        <w:rPr>
          <w:spacing w:val="-4"/>
        </w:rPr>
        <w:t xml:space="preserve"> </w:t>
      </w:r>
      <w:r w:rsidRPr="00A123D6">
        <w:t>(iniciativa</w:t>
      </w:r>
      <w:r w:rsidRPr="00A123D6">
        <w:rPr>
          <w:spacing w:val="-1"/>
        </w:rPr>
        <w:t xml:space="preserve"> </w:t>
      </w:r>
      <w:r w:rsidRPr="00A123D6">
        <w:t>para</w:t>
      </w:r>
      <w:r w:rsidRPr="00A123D6">
        <w:rPr>
          <w:spacing w:val="-2"/>
        </w:rPr>
        <w:t xml:space="preserve"> </w:t>
      </w:r>
      <w:r w:rsidRPr="00A123D6">
        <w:t>el</w:t>
      </w:r>
      <w:r w:rsidRPr="00A123D6">
        <w:rPr>
          <w:spacing w:val="-1"/>
        </w:rPr>
        <w:t xml:space="preserve"> </w:t>
      </w:r>
      <w:r w:rsidRPr="00A123D6">
        <w:t>desarrollo</w:t>
      </w:r>
      <w:r w:rsidRPr="00A123D6">
        <w:rPr>
          <w:spacing w:val="-2"/>
        </w:rPr>
        <w:t xml:space="preserve"> </w:t>
      </w:r>
      <w:r w:rsidRPr="00A123D6">
        <w:t>de</w:t>
      </w:r>
      <w:r w:rsidRPr="00A123D6">
        <w:rPr>
          <w:spacing w:val="-1"/>
        </w:rPr>
        <w:t xml:space="preserve"> </w:t>
      </w:r>
      <w:r w:rsidRPr="00A123D6">
        <w:t>las</w:t>
      </w:r>
      <w:r w:rsidRPr="00A123D6">
        <w:rPr>
          <w:spacing w:val="-7"/>
        </w:rPr>
        <w:t xml:space="preserve"> </w:t>
      </w:r>
      <w:r w:rsidRPr="00A123D6">
        <w:t>actividades)</w:t>
      </w:r>
    </w:p>
    <w:p w14:paraId="1DD232AD" w14:textId="77777777" w:rsidR="00ED3135" w:rsidRPr="00A123D6" w:rsidRDefault="00ED3135" w:rsidP="00ED3135">
      <w:pPr>
        <w:pStyle w:val="Textoindependiente"/>
        <w:spacing w:before="4"/>
        <w:rPr>
          <w:sz w:val="22"/>
          <w:szCs w:val="22"/>
        </w:rPr>
      </w:pPr>
    </w:p>
    <w:p w14:paraId="23EEC648" w14:textId="77777777" w:rsidR="00ED3135" w:rsidRPr="00A123D6" w:rsidRDefault="00ED3135" w:rsidP="00ED3135">
      <w:pPr>
        <w:pStyle w:val="Prrafodelista"/>
        <w:numPr>
          <w:ilvl w:val="0"/>
          <w:numId w:val="11"/>
        </w:numPr>
        <w:tabs>
          <w:tab w:val="left" w:pos="679"/>
          <w:tab w:val="left" w:pos="680"/>
        </w:tabs>
        <w:ind w:hanging="568"/>
      </w:pPr>
      <w:r w:rsidRPr="00A123D6">
        <w:t>Responsabilidad</w:t>
      </w:r>
      <w:r w:rsidRPr="00A123D6">
        <w:rPr>
          <w:spacing w:val="-1"/>
        </w:rPr>
        <w:t xml:space="preserve"> </w:t>
      </w:r>
      <w:r w:rsidRPr="00A123D6">
        <w:t>en</w:t>
      </w:r>
      <w:r w:rsidRPr="00A123D6">
        <w:rPr>
          <w:spacing w:val="-1"/>
        </w:rPr>
        <w:t xml:space="preserve"> </w:t>
      </w:r>
      <w:r w:rsidRPr="00A123D6">
        <w:t>la</w:t>
      </w:r>
      <w:r w:rsidRPr="00A123D6">
        <w:rPr>
          <w:spacing w:val="-1"/>
        </w:rPr>
        <w:t xml:space="preserve"> </w:t>
      </w:r>
      <w:r w:rsidRPr="00A123D6">
        <w:t>entrega</w:t>
      </w:r>
      <w:r w:rsidRPr="00A123D6">
        <w:rPr>
          <w:spacing w:val="-3"/>
        </w:rPr>
        <w:t xml:space="preserve"> </w:t>
      </w:r>
      <w:r w:rsidRPr="00A123D6">
        <w:t>de</w:t>
      </w:r>
      <w:r w:rsidRPr="00A123D6">
        <w:rPr>
          <w:spacing w:val="-4"/>
        </w:rPr>
        <w:t xml:space="preserve"> </w:t>
      </w:r>
      <w:r w:rsidRPr="00A123D6">
        <w:t>trabajos</w:t>
      </w:r>
    </w:p>
    <w:p w14:paraId="1A396ACF" w14:textId="77777777" w:rsidR="00ED3135" w:rsidRPr="00A123D6" w:rsidRDefault="00ED3135" w:rsidP="00ED3135">
      <w:pPr>
        <w:pStyle w:val="Textoindependiente"/>
        <w:spacing w:before="10"/>
        <w:rPr>
          <w:sz w:val="22"/>
          <w:szCs w:val="22"/>
        </w:rPr>
      </w:pPr>
    </w:p>
    <w:p w14:paraId="27C358F3" w14:textId="77777777" w:rsidR="00ED3135" w:rsidRPr="00A123D6" w:rsidRDefault="00ED3135" w:rsidP="00ED3135">
      <w:pPr>
        <w:pStyle w:val="Prrafodelista"/>
        <w:numPr>
          <w:ilvl w:val="0"/>
          <w:numId w:val="11"/>
        </w:numPr>
        <w:tabs>
          <w:tab w:val="left" w:pos="679"/>
          <w:tab w:val="left" w:pos="680"/>
        </w:tabs>
        <w:ind w:hanging="568"/>
      </w:pPr>
      <w:r w:rsidRPr="00A123D6">
        <w:t>Comunicación</w:t>
      </w:r>
      <w:r w:rsidRPr="00A123D6">
        <w:rPr>
          <w:spacing w:val="-2"/>
        </w:rPr>
        <w:t xml:space="preserve"> </w:t>
      </w:r>
      <w:r w:rsidRPr="00A123D6">
        <w:t>asertiva</w:t>
      </w:r>
    </w:p>
    <w:p w14:paraId="0C381C46" w14:textId="77777777" w:rsidR="00ED3135" w:rsidRPr="00A123D6" w:rsidRDefault="00ED3135" w:rsidP="00ED3135">
      <w:pPr>
        <w:pStyle w:val="Prrafodelista"/>
      </w:pPr>
    </w:p>
    <w:p w14:paraId="5FA17388" w14:textId="77777777" w:rsidR="00ED3135" w:rsidRPr="00A123D6" w:rsidRDefault="00ED3135" w:rsidP="00ED3135">
      <w:pPr>
        <w:pStyle w:val="Prrafodelista"/>
        <w:numPr>
          <w:ilvl w:val="0"/>
          <w:numId w:val="11"/>
        </w:numPr>
        <w:tabs>
          <w:tab w:val="left" w:pos="679"/>
          <w:tab w:val="left" w:pos="680"/>
        </w:tabs>
        <w:ind w:hanging="568"/>
      </w:pPr>
      <w:r w:rsidRPr="00A123D6">
        <w:t>Corresponsabilidad (Apoyo y responsabilidad de los padres y cuidadores en el proceso pedagógico)</w:t>
      </w:r>
    </w:p>
    <w:p w14:paraId="232A261B" w14:textId="766BF3B5" w:rsidR="007E29D5" w:rsidRPr="003C6251" w:rsidRDefault="007E29D5" w:rsidP="00B34126">
      <w:pPr>
        <w:pStyle w:val="Textoindependiente"/>
        <w:spacing w:before="10"/>
        <w:ind w:right="49"/>
        <w:jc w:val="both"/>
        <w:rPr>
          <w:sz w:val="22"/>
          <w:szCs w:val="22"/>
        </w:rPr>
      </w:pPr>
    </w:p>
    <w:p w14:paraId="2304ACE8" w14:textId="77777777" w:rsidR="007E29D5" w:rsidRPr="003C6251" w:rsidRDefault="00D665E7" w:rsidP="00906815">
      <w:pPr>
        <w:pStyle w:val="Ttulo1"/>
        <w:numPr>
          <w:ilvl w:val="0"/>
          <w:numId w:val="13"/>
        </w:numPr>
        <w:tabs>
          <w:tab w:val="left" w:pos="567"/>
        </w:tabs>
        <w:ind w:left="0" w:right="49" w:firstLine="0"/>
        <w:jc w:val="both"/>
        <w:rPr>
          <w:sz w:val="22"/>
          <w:szCs w:val="22"/>
        </w:rPr>
      </w:pPr>
      <w:r w:rsidRPr="003C6251">
        <w:rPr>
          <w:sz w:val="22"/>
          <w:szCs w:val="22"/>
        </w:rPr>
        <w:t>Promoción de</w:t>
      </w:r>
      <w:r w:rsidRPr="003C6251">
        <w:rPr>
          <w:spacing w:val="1"/>
          <w:sz w:val="22"/>
          <w:szCs w:val="22"/>
        </w:rPr>
        <w:t xml:space="preserve"> </w:t>
      </w:r>
      <w:r w:rsidRPr="003C6251">
        <w:rPr>
          <w:sz w:val="22"/>
          <w:szCs w:val="22"/>
        </w:rPr>
        <w:t>Bachilleres</w:t>
      </w:r>
    </w:p>
    <w:p w14:paraId="056A049F" w14:textId="77777777" w:rsidR="007E29D5" w:rsidRPr="003C6251" w:rsidRDefault="007E29D5" w:rsidP="00B34126">
      <w:pPr>
        <w:pStyle w:val="Textoindependiente"/>
        <w:ind w:right="49"/>
        <w:jc w:val="both"/>
        <w:rPr>
          <w:b/>
          <w:sz w:val="22"/>
          <w:szCs w:val="22"/>
        </w:rPr>
      </w:pPr>
    </w:p>
    <w:p w14:paraId="4F3FEE0D" w14:textId="77777777" w:rsidR="007E29D5" w:rsidRPr="003C6251" w:rsidRDefault="00D665E7" w:rsidP="00B34126">
      <w:pPr>
        <w:pStyle w:val="Textoindependiente"/>
        <w:spacing w:before="1"/>
        <w:ind w:right="49"/>
        <w:jc w:val="both"/>
        <w:rPr>
          <w:sz w:val="22"/>
          <w:szCs w:val="22"/>
        </w:rPr>
      </w:pPr>
      <w:r w:rsidRPr="003C6251">
        <w:rPr>
          <w:sz w:val="22"/>
          <w:szCs w:val="22"/>
        </w:rPr>
        <w:t>Seguirán</w:t>
      </w:r>
      <w:r w:rsidRPr="003C6251">
        <w:rPr>
          <w:spacing w:val="-9"/>
          <w:sz w:val="22"/>
          <w:szCs w:val="22"/>
        </w:rPr>
        <w:t xml:space="preserve"> </w:t>
      </w:r>
      <w:r w:rsidRPr="003C6251">
        <w:rPr>
          <w:sz w:val="22"/>
          <w:szCs w:val="22"/>
        </w:rPr>
        <w:t>siendo</w:t>
      </w:r>
      <w:r w:rsidRPr="003C6251">
        <w:rPr>
          <w:spacing w:val="-11"/>
          <w:sz w:val="22"/>
          <w:szCs w:val="22"/>
        </w:rPr>
        <w:t xml:space="preserve"> </w:t>
      </w:r>
      <w:r w:rsidRPr="003C6251">
        <w:rPr>
          <w:sz w:val="22"/>
          <w:szCs w:val="22"/>
        </w:rPr>
        <w:t>requisitos</w:t>
      </w:r>
      <w:r w:rsidRPr="003C6251">
        <w:rPr>
          <w:spacing w:val="-10"/>
          <w:sz w:val="22"/>
          <w:szCs w:val="22"/>
        </w:rPr>
        <w:t xml:space="preserve"> </w:t>
      </w:r>
      <w:r w:rsidRPr="003C6251">
        <w:rPr>
          <w:sz w:val="22"/>
          <w:szCs w:val="22"/>
        </w:rPr>
        <w:t>para</w:t>
      </w:r>
      <w:r w:rsidRPr="003C6251">
        <w:rPr>
          <w:spacing w:val="-11"/>
          <w:sz w:val="22"/>
          <w:szCs w:val="22"/>
        </w:rPr>
        <w:t xml:space="preserve"> </w:t>
      </w:r>
      <w:r w:rsidRPr="003C6251">
        <w:rPr>
          <w:sz w:val="22"/>
          <w:szCs w:val="22"/>
        </w:rPr>
        <w:t>optar</w:t>
      </w:r>
      <w:r w:rsidRPr="003C6251">
        <w:rPr>
          <w:spacing w:val="-12"/>
          <w:sz w:val="22"/>
          <w:szCs w:val="22"/>
        </w:rPr>
        <w:t xml:space="preserve"> </w:t>
      </w:r>
      <w:r w:rsidRPr="003C6251">
        <w:rPr>
          <w:sz w:val="22"/>
          <w:szCs w:val="22"/>
        </w:rPr>
        <w:t>el</w:t>
      </w:r>
      <w:r w:rsidRPr="003C6251">
        <w:rPr>
          <w:spacing w:val="-13"/>
          <w:sz w:val="22"/>
          <w:szCs w:val="22"/>
        </w:rPr>
        <w:t xml:space="preserve"> </w:t>
      </w:r>
      <w:r w:rsidRPr="003C6251">
        <w:rPr>
          <w:sz w:val="22"/>
          <w:szCs w:val="22"/>
        </w:rPr>
        <w:t>grado</w:t>
      </w:r>
      <w:r w:rsidRPr="003C6251">
        <w:rPr>
          <w:spacing w:val="-11"/>
          <w:sz w:val="22"/>
          <w:szCs w:val="22"/>
        </w:rPr>
        <w:t xml:space="preserve"> </w:t>
      </w:r>
      <w:r w:rsidRPr="003C6251">
        <w:rPr>
          <w:sz w:val="22"/>
          <w:szCs w:val="22"/>
        </w:rPr>
        <w:t>de</w:t>
      </w:r>
      <w:r w:rsidRPr="003C6251">
        <w:rPr>
          <w:spacing w:val="-7"/>
          <w:sz w:val="22"/>
          <w:szCs w:val="22"/>
        </w:rPr>
        <w:t xml:space="preserve"> </w:t>
      </w:r>
      <w:r w:rsidRPr="003C6251">
        <w:rPr>
          <w:sz w:val="22"/>
          <w:szCs w:val="22"/>
        </w:rPr>
        <w:t>bachiller</w:t>
      </w:r>
      <w:r w:rsidRPr="003C6251">
        <w:rPr>
          <w:spacing w:val="-9"/>
          <w:sz w:val="22"/>
          <w:szCs w:val="22"/>
        </w:rPr>
        <w:t xml:space="preserve"> </w:t>
      </w:r>
      <w:r w:rsidRPr="003C6251">
        <w:rPr>
          <w:sz w:val="22"/>
          <w:szCs w:val="22"/>
        </w:rPr>
        <w:t>académico,</w:t>
      </w:r>
      <w:r w:rsidRPr="003C6251">
        <w:rPr>
          <w:spacing w:val="-10"/>
          <w:sz w:val="22"/>
          <w:szCs w:val="22"/>
        </w:rPr>
        <w:t xml:space="preserve"> </w:t>
      </w:r>
      <w:r w:rsidRPr="003C6251">
        <w:rPr>
          <w:sz w:val="22"/>
          <w:szCs w:val="22"/>
        </w:rPr>
        <w:t>los</w:t>
      </w:r>
      <w:r w:rsidRPr="003C6251">
        <w:rPr>
          <w:spacing w:val="-11"/>
          <w:sz w:val="22"/>
          <w:szCs w:val="22"/>
        </w:rPr>
        <w:t xml:space="preserve"> </w:t>
      </w:r>
      <w:r w:rsidRPr="003C6251">
        <w:rPr>
          <w:sz w:val="22"/>
          <w:szCs w:val="22"/>
        </w:rPr>
        <w:t>contemplados en el numeral 3.7. del Sistema Institucional de Evaluación, a</w:t>
      </w:r>
      <w:r w:rsidRPr="003C6251">
        <w:rPr>
          <w:spacing w:val="-14"/>
          <w:sz w:val="22"/>
          <w:szCs w:val="22"/>
        </w:rPr>
        <w:t xml:space="preserve"> </w:t>
      </w:r>
      <w:r w:rsidRPr="003C6251">
        <w:rPr>
          <w:sz w:val="22"/>
          <w:szCs w:val="22"/>
        </w:rPr>
        <w:t>saber:</w:t>
      </w:r>
    </w:p>
    <w:p w14:paraId="629C3B97" w14:textId="77777777" w:rsidR="007E29D5" w:rsidRPr="003C6251" w:rsidRDefault="00035D63" w:rsidP="00B34126">
      <w:pPr>
        <w:ind w:right="49"/>
        <w:jc w:val="both"/>
      </w:pPr>
      <w:r w:rsidRPr="003C6251">
        <w:t xml:space="preserve"> </w:t>
      </w:r>
    </w:p>
    <w:p w14:paraId="1EA70C04" w14:textId="435BBDF7" w:rsidR="007E29D5" w:rsidRPr="003C6251" w:rsidRDefault="00D665E7" w:rsidP="005A372D">
      <w:pPr>
        <w:pStyle w:val="Prrafodelista"/>
        <w:numPr>
          <w:ilvl w:val="1"/>
          <w:numId w:val="10"/>
        </w:numPr>
        <w:tabs>
          <w:tab w:val="left" w:pos="567"/>
        </w:tabs>
        <w:spacing w:before="92"/>
        <w:ind w:left="567" w:right="49" w:hanging="567"/>
        <w:jc w:val="both"/>
      </w:pPr>
      <w:r w:rsidRPr="003C6251">
        <w:t>Haber</w:t>
      </w:r>
      <w:r w:rsidRPr="003C6251">
        <w:rPr>
          <w:spacing w:val="-7"/>
        </w:rPr>
        <w:t xml:space="preserve"> </w:t>
      </w:r>
      <w:r w:rsidRPr="003C6251">
        <w:t>cursado</w:t>
      </w:r>
      <w:r w:rsidRPr="003C6251">
        <w:rPr>
          <w:spacing w:val="-6"/>
        </w:rPr>
        <w:t xml:space="preserve"> </w:t>
      </w:r>
      <w:r w:rsidRPr="003C6251">
        <w:t>y</w:t>
      </w:r>
      <w:r w:rsidRPr="003C6251">
        <w:rPr>
          <w:spacing w:val="-9"/>
        </w:rPr>
        <w:t xml:space="preserve"> </w:t>
      </w:r>
      <w:r w:rsidRPr="003C6251">
        <w:t>aprobado</w:t>
      </w:r>
      <w:r w:rsidRPr="003C6251">
        <w:rPr>
          <w:spacing w:val="-7"/>
        </w:rPr>
        <w:t xml:space="preserve"> </w:t>
      </w:r>
      <w:r w:rsidRPr="003C6251">
        <w:t>el</w:t>
      </w:r>
      <w:r w:rsidRPr="003C6251">
        <w:rPr>
          <w:spacing w:val="-7"/>
        </w:rPr>
        <w:t xml:space="preserve"> </w:t>
      </w:r>
      <w:r w:rsidRPr="003C6251">
        <w:t>Bachillerato</w:t>
      </w:r>
      <w:r w:rsidRPr="003C6251">
        <w:rPr>
          <w:spacing w:val="-8"/>
        </w:rPr>
        <w:t xml:space="preserve"> </w:t>
      </w:r>
      <w:r w:rsidRPr="003C6251">
        <w:t>Básico,</w:t>
      </w:r>
      <w:r w:rsidRPr="003C6251">
        <w:rPr>
          <w:spacing w:val="-6"/>
        </w:rPr>
        <w:t xml:space="preserve"> </w:t>
      </w:r>
      <w:r w:rsidRPr="003C6251">
        <w:t>así</w:t>
      </w:r>
      <w:r w:rsidRPr="003C6251">
        <w:rPr>
          <w:spacing w:val="-6"/>
        </w:rPr>
        <w:t xml:space="preserve"> </w:t>
      </w:r>
      <w:r w:rsidRPr="003C6251">
        <w:t>como</w:t>
      </w:r>
      <w:r w:rsidRPr="003C6251">
        <w:rPr>
          <w:spacing w:val="-5"/>
        </w:rPr>
        <w:t xml:space="preserve"> </w:t>
      </w:r>
      <w:r w:rsidRPr="003C6251">
        <w:t>el</w:t>
      </w:r>
      <w:r w:rsidRPr="003C6251">
        <w:rPr>
          <w:spacing w:val="-10"/>
        </w:rPr>
        <w:t xml:space="preserve"> </w:t>
      </w:r>
      <w:r w:rsidRPr="003C6251">
        <w:t>plan</w:t>
      </w:r>
      <w:r w:rsidRPr="003C6251">
        <w:rPr>
          <w:spacing w:val="-8"/>
        </w:rPr>
        <w:t xml:space="preserve"> </w:t>
      </w:r>
      <w:r w:rsidRPr="003C6251">
        <w:t>de</w:t>
      </w:r>
      <w:r w:rsidRPr="003C6251">
        <w:rPr>
          <w:spacing w:val="-5"/>
        </w:rPr>
        <w:t xml:space="preserve"> </w:t>
      </w:r>
      <w:r w:rsidRPr="003C6251">
        <w:t>estudios</w:t>
      </w:r>
      <w:r w:rsidRPr="003C6251">
        <w:rPr>
          <w:spacing w:val="-9"/>
        </w:rPr>
        <w:t xml:space="preserve"> </w:t>
      </w:r>
      <w:r w:rsidRPr="003C6251">
        <w:t>de los Grados 10°</w:t>
      </w:r>
      <w:r w:rsidR="005A372D">
        <w:t xml:space="preserve"> </w:t>
      </w:r>
      <w:r w:rsidRPr="003C6251">
        <w:t>y 11° de la Educación</w:t>
      </w:r>
      <w:r w:rsidRPr="003C6251">
        <w:rPr>
          <w:spacing w:val="-8"/>
        </w:rPr>
        <w:t xml:space="preserve"> </w:t>
      </w:r>
      <w:r w:rsidRPr="003C6251">
        <w:t>Media.</w:t>
      </w:r>
    </w:p>
    <w:p w14:paraId="0984A81C" w14:textId="77777777" w:rsidR="007E29D5" w:rsidRPr="003C6251" w:rsidRDefault="007E29D5" w:rsidP="00B34126">
      <w:pPr>
        <w:pStyle w:val="Textoindependiente"/>
        <w:ind w:right="49"/>
        <w:jc w:val="both"/>
        <w:rPr>
          <w:sz w:val="22"/>
          <w:szCs w:val="22"/>
        </w:rPr>
      </w:pPr>
    </w:p>
    <w:p w14:paraId="4131E58E" w14:textId="77777777" w:rsidR="007E29D5" w:rsidRPr="003C6251" w:rsidRDefault="00D665E7" w:rsidP="005A372D">
      <w:pPr>
        <w:pStyle w:val="Prrafodelista"/>
        <w:numPr>
          <w:ilvl w:val="1"/>
          <w:numId w:val="10"/>
        </w:numPr>
        <w:tabs>
          <w:tab w:val="left" w:pos="567"/>
        </w:tabs>
        <w:spacing w:before="92"/>
        <w:ind w:left="567" w:right="49" w:hanging="567"/>
        <w:jc w:val="both"/>
      </w:pPr>
      <w:r w:rsidRPr="003C6251">
        <w:t xml:space="preserve">Participar y aprobar el </w:t>
      </w:r>
      <w:r w:rsidR="0021619C">
        <w:t>componente de fortalecimiento disciplinar de media integral</w:t>
      </w:r>
      <w:r w:rsidR="009976EB">
        <w:t xml:space="preserve"> (Bilingüismo)</w:t>
      </w:r>
      <w:r w:rsidRPr="003C6251">
        <w:t xml:space="preserve"> co</w:t>
      </w:r>
      <w:r w:rsidR="009976EB">
        <w:t xml:space="preserve">n un resultado académico mínimo </w:t>
      </w:r>
      <w:r w:rsidRPr="003C6251">
        <w:t>de</w:t>
      </w:r>
      <w:r w:rsidRPr="003C6251">
        <w:rPr>
          <w:spacing w:val="-17"/>
        </w:rPr>
        <w:t xml:space="preserve"> </w:t>
      </w:r>
      <w:r w:rsidRPr="003C6251">
        <w:t>3.5.</w:t>
      </w:r>
    </w:p>
    <w:p w14:paraId="324058F2" w14:textId="77777777" w:rsidR="007E29D5" w:rsidRPr="003C6251" w:rsidRDefault="007E29D5" w:rsidP="00B34126">
      <w:pPr>
        <w:pStyle w:val="Textoindependiente"/>
        <w:spacing w:before="11"/>
        <w:ind w:right="49"/>
        <w:jc w:val="both"/>
        <w:rPr>
          <w:sz w:val="22"/>
          <w:szCs w:val="22"/>
        </w:rPr>
      </w:pPr>
    </w:p>
    <w:p w14:paraId="69A10604" w14:textId="77777777" w:rsidR="009976EB" w:rsidRDefault="009976EB" w:rsidP="005A372D">
      <w:pPr>
        <w:pStyle w:val="Prrafodelista"/>
        <w:numPr>
          <w:ilvl w:val="1"/>
          <w:numId w:val="10"/>
        </w:numPr>
        <w:tabs>
          <w:tab w:val="left" w:pos="567"/>
        </w:tabs>
        <w:spacing w:before="92"/>
        <w:ind w:left="567" w:right="49" w:hanging="567"/>
        <w:jc w:val="both"/>
      </w:pPr>
      <w:r>
        <w:t>Haber cumplido completamente con las horas de servicio social obligatorio estipuladas por normativa nacional.</w:t>
      </w:r>
    </w:p>
    <w:p w14:paraId="3C9A415F" w14:textId="77777777" w:rsidR="007E29D5" w:rsidRPr="003C6251" w:rsidRDefault="00D665E7" w:rsidP="005A372D">
      <w:pPr>
        <w:pStyle w:val="Prrafodelista"/>
        <w:numPr>
          <w:ilvl w:val="1"/>
          <w:numId w:val="10"/>
        </w:numPr>
        <w:tabs>
          <w:tab w:val="left" w:pos="567"/>
        </w:tabs>
        <w:spacing w:before="92"/>
        <w:ind w:left="567" w:right="49" w:hanging="567"/>
        <w:jc w:val="both"/>
      </w:pPr>
      <w:r w:rsidRPr="003C6251">
        <w:t>Contar</w:t>
      </w:r>
      <w:r w:rsidRPr="003C6251">
        <w:rPr>
          <w:spacing w:val="-9"/>
        </w:rPr>
        <w:t xml:space="preserve"> </w:t>
      </w:r>
      <w:r w:rsidRPr="003C6251">
        <w:t>con</w:t>
      </w:r>
      <w:r w:rsidRPr="003C6251">
        <w:rPr>
          <w:spacing w:val="-7"/>
        </w:rPr>
        <w:t xml:space="preserve"> </w:t>
      </w:r>
      <w:r w:rsidRPr="003C6251">
        <w:t>la</w:t>
      </w:r>
      <w:r w:rsidRPr="003C6251">
        <w:rPr>
          <w:spacing w:val="-8"/>
        </w:rPr>
        <w:t xml:space="preserve"> </w:t>
      </w:r>
      <w:r w:rsidRPr="003C6251">
        <w:t>documentación</w:t>
      </w:r>
      <w:r w:rsidRPr="003C6251">
        <w:rPr>
          <w:spacing w:val="-7"/>
        </w:rPr>
        <w:t xml:space="preserve"> </w:t>
      </w:r>
      <w:r w:rsidRPr="003C6251">
        <w:t>completa</w:t>
      </w:r>
      <w:r w:rsidRPr="003C6251">
        <w:rPr>
          <w:spacing w:val="-7"/>
        </w:rPr>
        <w:t xml:space="preserve"> </w:t>
      </w:r>
      <w:r w:rsidRPr="003C6251">
        <w:t>y</w:t>
      </w:r>
      <w:r w:rsidRPr="003C6251">
        <w:rPr>
          <w:spacing w:val="-8"/>
        </w:rPr>
        <w:t xml:space="preserve"> </w:t>
      </w:r>
      <w:r w:rsidRPr="003C6251">
        <w:t>actualizada</w:t>
      </w:r>
      <w:r w:rsidRPr="003C6251">
        <w:rPr>
          <w:spacing w:val="-10"/>
        </w:rPr>
        <w:t xml:space="preserve"> </w:t>
      </w:r>
      <w:r w:rsidRPr="003C6251">
        <w:t>en</w:t>
      </w:r>
      <w:r w:rsidRPr="003C6251">
        <w:rPr>
          <w:spacing w:val="-7"/>
        </w:rPr>
        <w:t xml:space="preserve"> </w:t>
      </w:r>
      <w:r w:rsidRPr="003C6251">
        <w:t>la</w:t>
      </w:r>
      <w:r w:rsidRPr="003C6251">
        <w:rPr>
          <w:spacing w:val="-10"/>
        </w:rPr>
        <w:t xml:space="preserve"> </w:t>
      </w:r>
      <w:r w:rsidRPr="003C6251">
        <w:t>Secretaría</w:t>
      </w:r>
      <w:r w:rsidRPr="003C6251">
        <w:rPr>
          <w:spacing w:val="-8"/>
        </w:rPr>
        <w:t xml:space="preserve"> </w:t>
      </w:r>
      <w:r w:rsidRPr="003C6251">
        <w:t>del</w:t>
      </w:r>
      <w:r w:rsidRPr="003C6251">
        <w:rPr>
          <w:spacing w:val="-1"/>
        </w:rPr>
        <w:t xml:space="preserve"> </w:t>
      </w:r>
      <w:r w:rsidRPr="003C6251">
        <w:t>Colegio:</w:t>
      </w:r>
    </w:p>
    <w:p w14:paraId="04CAA5CB" w14:textId="77777777" w:rsidR="007E29D5" w:rsidRPr="003C6251" w:rsidRDefault="007E29D5" w:rsidP="00B34126">
      <w:pPr>
        <w:pStyle w:val="Textoindependiente"/>
        <w:spacing w:before="1"/>
        <w:ind w:right="49"/>
        <w:jc w:val="both"/>
        <w:rPr>
          <w:sz w:val="22"/>
          <w:szCs w:val="22"/>
        </w:rPr>
      </w:pPr>
    </w:p>
    <w:p w14:paraId="6D470CC6" w14:textId="77777777" w:rsidR="007E29D5" w:rsidRPr="003C6251" w:rsidRDefault="00D665E7" w:rsidP="006F1109">
      <w:pPr>
        <w:pStyle w:val="Prrafodelista"/>
        <w:numPr>
          <w:ilvl w:val="0"/>
          <w:numId w:val="9"/>
        </w:numPr>
        <w:tabs>
          <w:tab w:val="left" w:pos="851"/>
        </w:tabs>
        <w:ind w:right="49"/>
        <w:jc w:val="both"/>
      </w:pPr>
      <w:r w:rsidRPr="003C6251">
        <w:t>Hoja de matrícula vigente totalmente</w:t>
      </w:r>
      <w:r w:rsidRPr="003C6251">
        <w:rPr>
          <w:spacing w:val="-4"/>
        </w:rPr>
        <w:t xml:space="preserve"> </w:t>
      </w:r>
      <w:r w:rsidRPr="003C6251">
        <w:t>diligenciada</w:t>
      </w:r>
    </w:p>
    <w:p w14:paraId="59C1F254" w14:textId="77777777" w:rsidR="007E29D5" w:rsidRPr="003C6251" w:rsidRDefault="00D665E7" w:rsidP="006F1109">
      <w:pPr>
        <w:pStyle w:val="Prrafodelista"/>
        <w:numPr>
          <w:ilvl w:val="0"/>
          <w:numId w:val="9"/>
        </w:numPr>
        <w:tabs>
          <w:tab w:val="left" w:pos="851"/>
        </w:tabs>
        <w:ind w:right="49"/>
        <w:jc w:val="both"/>
      </w:pPr>
      <w:r w:rsidRPr="003C6251">
        <w:t>Copia legible del Registro Civil de</w:t>
      </w:r>
      <w:r w:rsidRPr="003C6251">
        <w:rPr>
          <w:spacing w:val="2"/>
        </w:rPr>
        <w:t xml:space="preserve"> </w:t>
      </w:r>
      <w:r w:rsidRPr="003C6251">
        <w:t>Nacimiento</w:t>
      </w:r>
    </w:p>
    <w:p w14:paraId="007A57A9" w14:textId="77777777" w:rsidR="007E29D5" w:rsidRPr="003C6251" w:rsidRDefault="00D665E7" w:rsidP="006F1109">
      <w:pPr>
        <w:pStyle w:val="Prrafodelista"/>
        <w:numPr>
          <w:ilvl w:val="0"/>
          <w:numId w:val="9"/>
        </w:numPr>
        <w:tabs>
          <w:tab w:val="left" w:pos="851"/>
        </w:tabs>
        <w:ind w:right="49"/>
        <w:jc w:val="both"/>
      </w:pPr>
      <w:r w:rsidRPr="003C6251">
        <w:t>Copia legible del documento de identidad (tarjeta, cédula, cédula de extranjería o</w:t>
      </w:r>
      <w:r w:rsidRPr="003C6251">
        <w:rPr>
          <w:spacing w:val="-2"/>
        </w:rPr>
        <w:t xml:space="preserve"> </w:t>
      </w:r>
      <w:r w:rsidRPr="003C6251">
        <w:t>pasaporte)</w:t>
      </w:r>
    </w:p>
    <w:p w14:paraId="7081AB62" w14:textId="77777777" w:rsidR="007E29D5" w:rsidRPr="003C6251" w:rsidRDefault="00D665E7" w:rsidP="006F1109">
      <w:pPr>
        <w:pStyle w:val="Prrafodelista"/>
        <w:numPr>
          <w:ilvl w:val="0"/>
          <w:numId w:val="9"/>
        </w:numPr>
        <w:tabs>
          <w:tab w:val="left" w:pos="851"/>
        </w:tabs>
        <w:ind w:right="49"/>
        <w:jc w:val="both"/>
      </w:pPr>
      <w:r w:rsidRPr="003C6251">
        <w:t>Certificados originales de estudio desde Grado 5° hasta Grado</w:t>
      </w:r>
      <w:r w:rsidRPr="003C6251">
        <w:rPr>
          <w:spacing w:val="-13"/>
        </w:rPr>
        <w:t xml:space="preserve"> </w:t>
      </w:r>
      <w:r w:rsidRPr="003C6251">
        <w:t>11°</w:t>
      </w:r>
    </w:p>
    <w:p w14:paraId="3998C943" w14:textId="77777777" w:rsidR="08483D1B" w:rsidRPr="003C6251" w:rsidRDefault="00D665E7" w:rsidP="006F1109">
      <w:pPr>
        <w:pStyle w:val="Prrafodelista"/>
        <w:numPr>
          <w:ilvl w:val="0"/>
          <w:numId w:val="9"/>
        </w:numPr>
        <w:tabs>
          <w:tab w:val="left" w:pos="851"/>
        </w:tabs>
        <w:ind w:right="49"/>
        <w:jc w:val="both"/>
        <w:rPr>
          <w:color w:val="000000" w:themeColor="text1"/>
        </w:rPr>
      </w:pPr>
      <w:r w:rsidRPr="003C6251">
        <w:t>Copia legible del carné de la entidad prestadora del servicio de salud o</w:t>
      </w:r>
      <w:r w:rsidRPr="003C6251">
        <w:rPr>
          <w:spacing w:val="-25"/>
        </w:rPr>
        <w:t xml:space="preserve"> </w:t>
      </w:r>
      <w:r w:rsidRPr="003C6251">
        <w:t>del SISBEN</w:t>
      </w:r>
    </w:p>
    <w:p w14:paraId="356DDBB1" w14:textId="77777777" w:rsidR="00035D63" w:rsidRPr="003C6251" w:rsidRDefault="00035D63" w:rsidP="00B34126">
      <w:pPr>
        <w:pStyle w:val="Textoindependiente"/>
        <w:ind w:right="49"/>
        <w:jc w:val="both"/>
        <w:rPr>
          <w:sz w:val="22"/>
          <w:szCs w:val="22"/>
        </w:rPr>
      </w:pPr>
    </w:p>
    <w:p w14:paraId="5291F2A9" w14:textId="4869ECF6" w:rsidR="00035D63" w:rsidRDefault="00035D63" w:rsidP="00B34126">
      <w:pPr>
        <w:pStyle w:val="Textoindependiente"/>
        <w:ind w:right="49"/>
        <w:jc w:val="both"/>
        <w:rPr>
          <w:sz w:val="22"/>
          <w:szCs w:val="22"/>
        </w:rPr>
      </w:pPr>
      <w:r w:rsidRPr="003C6251">
        <w:rPr>
          <w:sz w:val="22"/>
          <w:szCs w:val="22"/>
        </w:rPr>
        <w:t>Parágrafo 1: La</w:t>
      </w:r>
      <w:r w:rsidRPr="003C6251">
        <w:rPr>
          <w:spacing w:val="-16"/>
          <w:sz w:val="22"/>
          <w:szCs w:val="22"/>
        </w:rPr>
        <w:t xml:space="preserve"> </w:t>
      </w:r>
      <w:r w:rsidRPr="003C6251">
        <w:rPr>
          <w:sz w:val="22"/>
          <w:szCs w:val="22"/>
        </w:rPr>
        <w:t>promoción</w:t>
      </w:r>
      <w:r w:rsidRPr="003C6251">
        <w:rPr>
          <w:spacing w:val="-16"/>
          <w:sz w:val="22"/>
          <w:szCs w:val="22"/>
        </w:rPr>
        <w:t xml:space="preserve"> </w:t>
      </w:r>
      <w:r w:rsidRPr="003C6251">
        <w:rPr>
          <w:sz w:val="22"/>
          <w:szCs w:val="22"/>
        </w:rPr>
        <w:t>de</w:t>
      </w:r>
      <w:r w:rsidRPr="003C6251">
        <w:rPr>
          <w:spacing w:val="-15"/>
          <w:sz w:val="22"/>
          <w:szCs w:val="22"/>
        </w:rPr>
        <w:t xml:space="preserve"> bachilleres para </w:t>
      </w:r>
      <w:r w:rsidR="007A1CBE" w:rsidRPr="003C6251">
        <w:rPr>
          <w:spacing w:val="-15"/>
          <w:sz w:val="22"/>
          <w:szCs w:val="22"/>
        </w:rPr>
        <w:t xml:space="preserve">el caso de </w:t>
      </w:r>
      <w:r w:rsidRPr="003C6251">
        <w:rPr>
          <w:sz w:val="22"/>
          <w:szCs w:val="22"/>
        </w:rPr>
        <w:t>estudiantes</w:t>
      </w:r>
      <w:r w:rsidRPr="003C6251">
        <w:rPr>
          <w:spacing w:val="-19"/>
          <w:sz w:val="22"/>
          <w:szCs w:val="22"/>
        </w:rPr>
        <w:t xml:space="preserve"> </w:t>
      </w:r>
      <w:r w:rsidR="007A1CBE" w:rsidRPr="003C6251">
        <w:rPr>
          <w:sz w:val="22"/>
          <w:szCs w:val="22"/>
        </w:rPr>
        <w:t xml:space="preserve">con </w:t>
      </w:r>
      <w:r w:rsidRPr="003C6251">
        <w:rPr>
          <w:sz w:val="22"/>
          <w:szCs w:val="22"/>
        </w:rPr>
        <w:t>discapacidad</w:t>
      </w:r>
      <w:r w:rsidR="007A1CBE" w:rsidRPr="003C6251">
        <w:rPr>
          <w:sz w:val="22"/>
          <w:szCs w:val="22"/>
        </w:rPr>
        <w:t>,</w:t>
      </w:r>
      <w:r w:rsidRPr="003C6251">
        <w:rPr>
          <w:spacing w:val="-16"/>
          <w:sz w:val="22"/>
          <w:szCs w:val="22"/>
        </w:rPr>
        <w:t xml:space="preserve"> </w:t>
      </w:r>
      <w:r w:rsidRPr="003C6251">
        <w:rPr>
          <w:sz w:val="22"/>
          <w:szCs w:val="22"/>
        </w:rPr>
        <w:t>será determinada según los desempeños establecidos en el PIAR.</w:t>
      </w:r>
    </w:p>
    <w:p w14:paraId="22B47515" w14:textId="2F087096" w:rsidR="00ED3135" w:rsidRDefault="00ED3135" w:rsidP="00B34126">
      <w:pPr>
        <w:pStyle w:val="Textoindependiente"/>
        <w:ind w:right="49"/>
        <w:jc w:val="both"/>
        <w:rPr>
          <w:sz w:val="22"/>
          <w:szCs w:val="22"/>
        </w:rPr>
      </w:pPr>
    </w:p>
    <w:p w14:paraId="71D40A06" w14:textId="576A4FFF" w:rsidR="00A123D6" w:rsidRDefault="00A123D6" w:rsidP="00B34126">
      <w:pPr>
        <w:pStyle w:val="Textoindependiente"/>
        <w:ind w:right="49"/>
        <w:jc w:val="both"/>
        <w:rPr>
          <w:sz w:val="22"/>
          <w:szCs w:val="22"/>
        </w:rPr>
      </w:pPr>
    </w:p>
    <w:p w14:paraId="248BE0DA" w14:textId="3D527222" w:rsidR="00A123D6" w:rsidRDefault="00A123D6" w:rsidP="00B34126">
      <w:pPr>
        <w:pStyle w:val="Textoindependiente"/>
        <w:ind w:right="49"/>
        <w:jc w:val="both"/>
        <w:rPr>
          <w:sz w:val="22"/>
          <w:szCs w:val="22"/>
        </w:rPr>
      </w:pPr>
    </w:p>
    <w:p w14:paraId="1EF14FD4" w14:textId="77777777" w:rsidR="00A123D6" w:rsidRDefault="00A123D6" w:rsidP="00B34126">
      <w:pPr>
        <w:pStyle w:val="Textoindependiente"/>
        <w:ind w:right="49"/>
        <w:jc w:val="both"/>
        <w:rPr>
          <w:sz w:val="22"/>
          <w:szCs w:val="22"/>
        </w:rPr>
      </w:pPr>
    </w:p>
    <w:p w14:paraId="5B89C0D5" w14:textId="77777777" w:rsidR="007E29D5" w:rsidRPr="003C6251" w:rsidRDefault="009976EB" w:rsidP="00906815">
      <w:pPr>
        <w:pStyle w:val="Ttulo1"/>
        <w:numPr>
          <w:ilvl w:val="0"/>
          <w:numId w:val="13"/>
        </w:numPr>
        <w:tabs>
          <w:tab w:val="left" w:pos="567"/>
        </w:tabs>
        <w:ind w:left="0" w:right="49" w:firstLine="0"/>
        <w:jc w:val="both"/>
        <w:rPr>
          <w:sz w:val="22"/>
          <w:szCs w:val="22"/>
        </w:rPr>
      </w:pPr>
      <w:r>
        <w:rPr>
          <w:sz w:val="22"/>
          <w:szCs w:val="22"/>
        </w:rPr>
        <w:lastRenderedPageBreak/>
        <w:t>I</w:t>
      </w:r>
      <w:r w:rsidR="00D665E7" w:rsidRPr="003C6251">
        <w:rPr>
          <w:sz w:val="22"/>
          <w:szCs w:val="22"/>
        </w:rPr>
        <w:t>nforme</w:t>
      </w:r>
      <w:r>
        <w:rPr>
          <w:sz w:val="22"/>
          <w:szCs w:val="22"/>
        </w:rPr>
        <w:t>s de rendimiento académico</w:t>
      </w:r>
    </w:p>
    <w:p w14:paraId="4EB7916E" w14:textId="77777777" w:rsidR="007E29D5" w:rsidRPr="003C6251" w:rsidRDefault="007E29D5" w:rsidP="00B34126">
      <w:pPr>
        <w:pStyle w:val="Textoindependiente"/>
        <w:ind w:right="49"/>
        <w:jc w:val="both"/>
        <w:rPr>
          <w:b/>
          <w:sz w:val="22"/>
          <w:szCs w:val="22"/>
        </w:rPr>
      </w:pPr>
    </w:p>
    <w:p w14:paraId="735311EF" w14:textId="77777777" w:rsidR="007E29D5" w:rsidRPr="003C6251" w:rsidRDefault="009976EB" w:rsidP="00B34126">
      <w:pPr>
        <w:pStyle w:val="Textoindependiente"/>
        <w:ind w:right="49"/>
        <w:jc w:val="both"/>
        <w:rPr>
          <w:sz w:val="22"/>
          <w:szCs w:val="22"/>
        </w:rPr>
      </w:pPr>
      <w:r>
        <w:rPr>
          <w:sz w:val="22"/>
          <w:szCs w:val="22"/>
        </w:rPr>
        <w:t xml:space="preserve">Para este ejercicio periódico, se requiere de la presencia de los acudientes en reunión general y/o bajo la modalidad de escuela abierta, como parte de su responsabilidad de acompañamiento parental.  Es fundamental y obligatoria la asistencia de los acudientes a este encuentro, con el fin de garantizar las estrategias pertinentes de acompañamiento al estudiante en su proceso de formación integral y para fomentar la implementación de procesos de mejoramiento académico y </w:t>
      </w:r>
      <w:proofErr w:type="spellStart"/>
      <w:r>
        <w:rPr>
          <w:sz w:val="22"/>
          <w:szCs w:val="22"/>
        </w:rPr>
        <w:t>convivencial</w:t>
      </w:r>
      <w:proofErr w:type="spellEnd"/>
      <w:r>
        <w:rPr>
          <w:sz w:val="22"/>
          <w:szCs w:val="22"/>
        </w:rPr>
        <w:t>, individuales y grupales.</w:t>
      </w:r>
    </w:p>
    <w:p w14:paraId="54E3EA05" w14:textId="77777777" w:rsidR="007E29D5" w:rsidRPr="003C6251" w:rsidRDefault="007E29D5" w:rsidP="00B34126">
      <w:pPr>
        <w:pStyle w:val="Textoindependiente"/>
        <w:spacing w:before="5"/>
        <w:ind w:right="49"/>
        <w:jc w:val="both"/>
        <w:rPr>
          <w:sz w:val="22"/>
          <w:szCs w:val="22"/>
        </w:rPr>
      </w:pPr>
    </w:p>
    <w:p w14:paraId="4695A6BF" w14:textId="77777777" w:rsidR="007E29D5" w:rsidRPr="003C6251" w:rsidRDefault="00D665E7" w:rsidP="00906815">
      <w:pPr>
        <w:pStyle w:val="Ttulo1"/>
        <w:numPr>
          <w:ilvl w:val="0"/>
          <w:numId w:val="13"/>
        </w:numPr>
        <w:tabs>
          <w:tab w:val="left" w:pos="567"/>
        </w:tabs>
        <w:ind w:left="0" w:right="49" w:firstLine="0"/>
        <w:jc w:val="both"/>
        <w:rPr>
          <w:sz w:val="22"/>
          <w:szCs w:val="22"/>
        </w:rPr>
      </w:pPr>
      <w:r w:rsidRPr="003C6251">
        <w:rPr>
          <w:b w:val="0"/>
          <w:bCs w:val="0"/>
          <w:sz w:val="22"/>
          <w:szCs w:val="22"/>
        </w:rPr>
        <w:t>I</w:t>
      </w:r>
      <w:r w:rsidRPr="003C6251">
        <w:rPr>
          <w:sz w:val="22"/>
          <w:szCs w:val="22"/>
        </w:rPr>
        <w:t>nstancias, procedimientos y mecanismos de atención y resolución de reclamaciones de padres de familia y estudiantes sobre la evaluación y promoción.</w:t>
      </w:r>
    </w:p>
    <w:p w14:paraId="762ABA8F" w14:textId="77777777" w:rsidR="007E29D5" w:rsidRPr="003C6251" w:rsidRDefault="007E29D5" w:rsidP="00B34126">
      <w:pPr>
        <w:pStyle w:val="Textoindependiente"/>
        <w:ind w:right="49"/>
        <w:jc w:val="both"/>
        <w:rPr>
          <w:b/>
          <w:sz w:val="22"/>
          <w:szCs w:val="22"/>
        </w:rPr>
      </w:pPr>
    </w:p>
    <w:p w14:paraId="60440399" w14:textId="77777777" w:rsidR="007E29D5" w:rsidRPr="003C6251" w:rsidRDefault="009976EB" w:rsidP="00B34126">
      <w:pPr>
        <w:pStyle w:val="Textoindependiente"/>
        <w:spacing w:before="1"/>
        <w:ind w:right="49"/>
        <w:jc w:val="both"/>
        <w:rPr>
          <w:sz w:val="22"/>
          <w:szCs w:val="22"/>
        </w:rPr>
      </w:pPr>
      <w:r>
        <w:rPr>
          <w:sz w:val="22"/>
          <w:szCs w:val="22"/>
        </w:rPr>
        <w:t>Respecto a l</w:t>
      </w:r>
      <w:r w:rsidR="00D665E7" w:rsidRPr="003C6251">
        <w:rPr>
          <w:sz w:val="22"/>
          <w:szCs w:val="22"/>
        </w:rPr>
        <w:t>as Instancias, procedimientos y mecanismos</w:t>
      </w:r>
      <w:r w:rsidR="00D665E7" w:rsidRPr="003C6251">
        <w:rPr>
          <w:spacing w:val="-15"/>
          <w:sz w:val="22"/>
          <w:szCs w:val="22"/>
        </w:rPr>
        <w:t xml:space="preserve"> </w:t>
      </w:r>
      <w:r w:rsidR="00D665E7" w:rsidRPr="003C6251">
        <w:rPr>
          <w:sz w:val="22"/>
          <w:szCs w:val="22"/>
        </w:rPr>
        <w:t>de</w:t>
      </w:r>
      <w:r w:rsidR="00D665E7" w:rsidRPr="003C6251">
        <w:rPr>
          <w:spacing w:val="-13"/>
          <w:sz w:val="22"/>
          <w:szCs w:val="22"/>
        </w:rPr>
        <w:t xml:space="preserve"> </w:t>
      </w:r>
      <w:r w:rsidR="00D665E7" w:rsidRPr="003C6251">
        <w:rPr>
          <w:sz w:val="22"/>
          <w:szCs w:val="22"/>
        </w:rPr>
        <w:t>atención</w:t>
      </w:r>
      <w:r w:rsidR="00D665E7" w:rsidRPr="003C6251">
        <w:rPr>
          <w:spacing w:val="-11"/>
          <w:sz w:val="22"/>
          <w:szCs w:val="22"/>
        </w:rPr>
        <w:t xml:space="preserve"> </w:t>
      </w:r>
      <w:r w:rsidR="00D665E7" w:rsidRPr="003C6251">
        <w:rPr>
          <w:sz w:val="22"/>
          <w:szCs w:val="22"/>
        </w:rPr>
        <w:t>y</w:t>
      </w:r>
      <w:r w:rsidR="00D665E7" w:rsidRPr="003C6251">
        <w:rPr>
          <w:spacing w:val="-14"/>
          <w:sz w:val="22"/>
          <w:szCs w:val="22"/>
        </w:rPr>
        <w:t xml:space="preserve"> </w:t>
      </w:r>
      <w:r w:rsidR="00D665E7" w:rsidRPr="003C6251">
        <w:rPr>
          <w:sz w:val="22"/>
          <w:szCs w:val="22"/>
        </w:rPr>
        <w:t>resolución</w:t>
      </w:r>
      <w:r w:rsidR="00D665E7" w:rsidRPr="003C6251">
        <w:rPr>
          <w:spacing w:val="-13"/>
          <w:sz w:val="22"/>
          <w:szCs w:val="22"/>
        </w:rPr>
        <w:t xml:space="preserve"> </w:t>
      </w:r>
      <w:r w:rsidR="00D665E7" w:rsidRPr="003C6251">
        <w:rPr>
          <w:sz w:val="22"/>
          <w:szCs w:val="22"/>
        </w:rPr>
        <w:t>de</w:t>
      </w:r>
      <w:r w:rsidR="00D665E7" w:rsidRPr="003C6251">
        <w:rPr>
          <w:spacing w:val="-12"/>
          <w:sz w:val="22"/>
          <w:szCs w:val="22"/>
        </w:rPr>
        <w:t xml:space="preserve"> </w:t>
      </w:r>
      <w:r w:rsidR="00D665E7" w:rsidRPr="003C6251">
        <w:rPr>
          <w:sz w:val="22"/>
          <w:szCs w:val="22"/>
        </w:rPr>
        <w:t>reclamaciones</w:t>
      </w:r>
      <w:r w:rsidR="00D665E7" w:rsidRPr="003C6251">
        <w:rPr>
          <w:spacing w:val="-14"/>
          <w:sz w:val="22"/>
          <w:szCs w:val="22"/>
        </w:rPr>
        <w:t xml:space="preserve"> </w:t>
      </w:r>
      <w:r w:rsidR="00D665E7" w:rsidRPr="003C6251">
        <w:rPr>
          <w:sz w:val="22"/>
          <w:szCs w:val="22"/>
        </w:rPr>
        <w:t>de</w:t>
      </w:r>
      <w:r w:rsidR="00D665E7" w:rsidRPr="003C6251">
        <w:rPr>
          <w:spacing w:val="-12"/>
          <w:sz w:val="22"/>
          <w:szCs w:val="22"/>
        </w:rPr>
        <w:t xml:space="preserve"> </w:t>
      </w:r>
      <w:r w:rsidR="00D665E7" w:rsidRPr="003C6251">
        <w:rPr>
          <w:sz w:val="22"/>
          <w:szCs w:val="22"/>
        </w:rPr>
        <w:t>padres</w:t>
      </w:r>
      <w:r w:rsidR="00D665E7" w:rsidRPr="003C6251">
        <w:rPr>
          <w:spacing w:val="-16"/>
          <w:sz w:val="22"/>
          <w:szCs w:val="22"/>
        </w:rPr>
        <w:t xml:space="preserve"> </w:t>
      </w:r>
      <w:r w:rsidR="00D665E7" w:rsidRPr="003C6251">
        <w:rPr>
          <w:sz w:val="22"/>
          <w:szCs w:val="22"/>
        </w:rPr>
        <w:t>de</w:t>
      </w:r>
      <w:r w:rsidR="00D665E7" w:rsidRPr="003C6251">
        <w:rPr>
          <w:spacing w:val="-11"/>
          <w:sz w:val="22"/>
          <w:szCs w:val="22"/>
        </w:rPr>
        <w:t xml:space="preserve"> </w:t>
      </w:r>
      <w:r w:rsidR="00D665E7" w:rsidRPr="003C6251">
        <w:rPr>
          <w:sz w:val="22"/>
          <w:szCs w:val="22"/>
        </w:rPr>
        <w:t>familia,</w:t>
      </w:r>
      <w:r w:rsidR="00D665E7" w:rsidRPr="003C6251">
        <w:rPr>
          <w:spacing w:val="-12"/>
          <w:sz w:val="22"/>
          <w:szCs w:val="22"/>
        </w:rPr>
        <w:t xml:space="preserve"> </w:t>
      </w:r>
      <w:r w:rsidR="00D665E7" w:rsidRPr="003C6251">
        <w:rPr>
          <w:sz w:val="22"/>
          <w:szCs w:val="22"/>
        </w:rPr>
        <w:t>acudientes y estudiantes durante el proceso formativo, evaluación y promoci</w:t>
      </w:r>
      <w:r>
        <w:rPr>
          <w:sz w:val="22"/>
          <w:szCs w:val="22"/>
        </w:rPr>
        <w:t>ón al término del año lectivo, s</w:t>
      </w:r>
      <w:r w:rsidR="00D665E7" w:rsidRPr="003C6251">
        <w:rPr>
          <w:sz w:val="22"/>
          <w:szCs w:val="22"/>
        </w:rPr>
        <w:t>e</w:t>
      </w:r>
      <w:r w:rsidR="00D665E7" w:rsidRPr="003C6251">
        <w:rPr>
          <w:spacing w:val="-1"/>
          <w:sz w:val="22"/>
          <w:szCs w:val="22"/>
        </w:rPr>
        <w:t xml:space="preserve"> </w:t>
      </w:r>
      <w:r w:rsidR="00D665E7" w:rsidRPr="003C6251">
        <w:rPr>
          <w:sz w:val="22"/>
          <w:szCs w:val="22"/>
        </w:rPr>
        <w:t>indica</w:t>
      </w:r>
      <w:r>
        <w:rPr>
          <w:sz w:val="22"/>
          <w:szCs w:val="22"/>
        </w:rPr>
        <w:t xml:space="preserve"> lo siguiente</w:t>
      </w:r>
      <w:r w:rsidR="00D665E7" w:rsidRPr="003C6251">
        <w:rPr>
          <w:sz w:val="22"/>
          <w:szCs w:val="22"/>
        </w:rPr>
        <w:t>:</w:t>
      </w:r>
    </w:p>
    <w:p w14:paraId="2C4AE3F8" w14:textId="77777777" w:rsidR="007E29D5" w:rsidRPr="003C6251" w:rsidRDefault="007E29D5" w:rsidP="00B34126">
      <w:pPr>
        <w:pStyle w:val="Textoindependiente"/>
        <w:ind w:right="49"/>
        <w:jc w:val="both"/>
        <w:rPr>
          <w:sz w:val="22"/>
          <w:szCs w:val="22"/>
        </w:rPr>
      </w:pPr>
    </w:p>
    <w:p w14:paraId="50185D56" w14:textId="77777777" w:rsidR="007E29D5" w:rsidRPr="003C6251" w:rsidRDefault="00D665E7" w:rsidP="00B34126">
      <w:pPr>
        <w:pStyle w:val="Textoindependiente"/>
        <w:ind w:right="49"/>
        <w:jc w:val="both"/>
        <w:rPr>
          <w:sz w:val="22"/>
          <w:szCs w:val="22"/>
        </w:rPr>
      </w:pPr>
      <w:r w:rsidRPr="003C6251">
        <w:rPr>
          <w:sz w:val="22"/>
          <w:szCs w:val="22"/>
        </w:rPr>
        <w:t>Cuando un estudiante, padre de familia o acudiente encuentre alguna inconsistencia relacionada con la evaluación y/o promoción del estudiante seguirá el conducto regular para gestionar su reclamo, siguiendo el procedimiento que se indica a continuación:</w:t>
      </w:r>
    </w:p>
    <w:p w14:paraId="51C18794" w14:textId="77777777" w:rsidR="007E29D5" w:rsidRPr="003C6251" w:rsidRDefault="007E29D5" w:rsidP="00B34126">
      <w:pPr>
        <w:pStyle w:val="Textoindependiente"/>
        <w:ind w:right="49"/>
        <w:jc w:val="both"/>
        <w:rPr>
          <w:sz w:val="22"/>
          <w:szCs w:val="22"/>
        </w:rPr>
      </w:pPr>
    </w:p>
    <w:p w14:paraId="087B22B8" w14:textId="22CD0FDC" w:rsidR="007E29D5" w:rsidRPr="003C6251" w:rsidRDefault="00D665E7" w:rsidP="009A4086">
      <w:pPr>
        <w:pStyle w:val="Prrafodelista"/>
        <w:numPr>
          <w:ilvl w:val="0"/>
          <w:numId w:val="8"/>
        </w:numPr>
        <w:tabs>
          <w:tab w:val="left" w:pos="567"/>
        </w:tabs>
        <w:ind w:left="567" w:right="49" w:hanging="567"/>
        <w:jc w:val="both"/>
      </w:pPr>
      <w:r w:rsidRPr="003C6251">
        <w:t>Recopilar las evidencias que soportan su reclamación. El estudiante y Pa</w:t>
      </w:r>
      <w:r w:rsidR="009976EB">
        <w:t>dre de familia o Acudiente,</w:t>
      </w:r>
      <w:r w:rsidR="005A372D">
        <w:t xml:space="preserve"> </w:t>
      </w:r>
      <w:r w:rsidRPr="003C6251">
        <w:t>se dirigirán respetuosamente al Docente</w:t>
      </w:r>
      <w:r w:rsidR="009976EB">
        <w:t>,</w:t>
      </w:r>
      <w:r w:rsidRPr="003C6251">
        <w:t xml:space="preserve"> </w:t>
      </w:r>
      <w:r w:rsidR="009976EB">
        <w:t>de manera personal en los horarios estipulados para la atención</w:t>
      </w:r>
      <w:r w:rsidRPr="003C6251">
        <w:t>, para presentar su reclamación</w:t>
      </w:r>
      <w:r w:rsidR="009976EB">
        <w:t>,</w:t>
      </w:r>
      <w:r w:rsidRPr="003C6251">
        <w:t xml:space="preserve"> junto con las evidencias de soporte. Por su parte</w:t>
      </w:r>
      <w:r w:rsidR="009976EB">
        <w:t>,</w:t>
      </w:r>
      <w:r w:rsidRPr="003C6251">
        <w:t xml:space="preserve"> el Docente</w:t>
      </w:r>
      <w:r w:rsidR="009976EB">
        <w:t xml:space="preserve"> dará respuesta a dicha reclamación, soportada en el seguimiento realizado al aprendizaje del estudiante</w:t>
      </w:r>
      <w:r w:rsidR="00F02B75">
        <w:t xml:space="preserve"> y dejará registro de dicha respuesta en acta de atención y en el observador del estudiante</w:t>
      </w:r>
      <w:r w:rsidRPr="003C6251">
        <w:t>.</w:t>
      </w:r>
    </w:p>
    <w:p w14:paraId="76EF9A2C" w14:textId="77777777" w:rsidR="007E29D5" w:rsidRPr="003C6251" w:rsidRDefault="007E29D5" w:rsidP="00B34126">
      <w:pPr>
        <w:pStyle w:val="Textoindependiente"/>
        <w:ind w:right="49"/>
        <w:jc w:val="both"/>
        <w:rPr>
          <w:sz w:val="22"/>
          <w:szCs w:val="22"/>
        </w:rPr>
      </w:pPr>
    </w:p>
    <w:p w14:paraId="60FA8610" w14:textId="77777777" w:rsidR="007E29D5" w:rsidRPr="003C6251" w:rsidRDefault="00D665E7" w:rsidP="009A4086">
      <w:pPr>
        <w:pStyle w:val="Prrafodelista"/>
        <w:numPr>
          <w:ilvl w:val="0"/>
          <w:numId w:val="8"/>
        </w:numPr>
        <w:tabs>
          <w:tab w:val="left" w:pos="567"/>
        </w:tabs>
        <w:ind w:left="567" w:right="49" w:hanging="567"/>
        <w:jc w:val="both"/>
      </w:pPr>
      <w:r w:rsidRPr="003C6251">
        <w:t>Si el estudiante, padre de familia o acudiente legal agota la primera instancia y considera</w:t>
      </w:r>
      <w:r w:rsidRPr="003C6251">
        <w:rPr>
          <w:spacing w:val="-20"/>
        </w:rPr>
        <w:t xml:space="preserve"> </w:t>
      </w:r>
      <w:r w:rsidRPr="003C6251">
        <w:t>necesario</w:t>
      </w:r>
      <w:r w:rsidRPr="003C6251">
        <w:rPr>
          <w:spacing w:val="-16"/>
        </w:rPr>
        <w:t xml:space="preserve"> </w:t>
      </w:r>
      <w:r w:rsidRPr="003C6251">
        <w:t>continuar</w:t>
      </w:r>
      <w:r w:rsidRPr="003C6251">
        <w:rPr>
          <w:spacing w:val="-18"/>
        </w:rPr>
        <w:t xml:space="preserve"> </w:t>
      </w:r>
      <w:r w:rsidRPr="003C6251">
        <w:t>el</w:t>
      </w:r>
      <w:r w:rsidRPr="003C6251">
        <w:rPr>
          <w:spacing w:val="-17"/>
        </w:rPr>
        <w:t xml:space="preserve"> </w:t>
      </w:r>
      <w:r w:rsidRPr="003C6251">
        <w:t>proceso</w:t>
      </w:r>
      <w:r w:rsidRPr="003C6251">
        <w:rPr>
          <w:spacing w:val="-16"/>
        </w:rPr>
        <w:t xml:space="preserve"> </w:t>
      </w:r>
      <w:r w:rsidRPr="003C6251">
        <w:t>de</w:t>
      </w:r>
      <w:r w:rsidRPr="003C6251">
        <w:rPr>
          <w:spacing w:val="-17"/>
        </w:rPr>
        <w:t xml:space="preserve"> </w:t>
      </w:r>
      <w:r w:rsidRPr="003C6251">
        <w:t>reclamación,</w:t>
      </w:r>
      <w:r w:rsidRPr="003C6251">
        <w:rPr>
          <w:spacing w:val="-18"/>
        </w:rPr>
        <w:t xml:space="preserve"> </w:t>
      </w:r>
      <w:r w:rsidRPr="003C6251">
        <w:t>dirigirá</w:t>
      </w:r>
      <w:r w:rsidRPr="003C6251">
        <w:rPr>
          <w:spacing w:val="-16"/>
        </w:rPr>
        <w:t xml:space="preserve"> </w:t>
      </w:r>
      <w:r w:rsidRPr="003C6251">
        <w:t>su</w:t>
      </w:r>
      <w:r w:rsidRPr="003C6251">
        <w:rPr>
          <w:spacing w:val="-19"/>
        </w:rPr>
        <w:t xml:space="preserve"> </w:t>
      </w:r>
      <w:r w:rsidRPr="003C6251">
        <w:t xml:space="preserve">requerimiento </w:t>
      </w:r>
      <w:r w:rsidR="00F02B75">
        <w:t xml:space="preserve">a la </w:t>
      </w:r>
      <w:r w:rsidRPr="003C6251">
        <w:t xml:space="preserve">coordinación </w:t>
      </w:r>
      <w:r w:rsidR="00F02B75">
        <w:t>escolar</w:t>
      </w:r>
      <w:r w:rsidRPr="003C6251">
        <w:t>,</w:t>
      </w:r>
      <w:r w:rsidR="00F02B75">
        <w:t xml:space="preserve"> quien atenderá la situación en acuerdo conjunto con el docente correspondiente, la familia y el estudiante.  En </w:t>
      </w:r>
      <w:r w:rsidRPr="003C6251">
        <w:t xml:space="preserve">caso de no </w:t>
      </w:r>
      <w:r w:rsidR="00F02B75">
        <w:t xml:space="preserve">estar satisfecho con la respuesta a </w:t>
      </w:r>
      <w:r w:rsidRPr="003C6251">
        <w:t>la petición por esta instancia,</w:t>
      </w:r>
      <w:r w:rsidR="00F02B75">
        <w:t xml:space="preserve"> el acudiente podrá remitir su petición a</w:t>
      </w:r>
      <w:r w:rsidRPr="003C6251">
        <w:t>l Consejo Académico documentando el proceso que adelantó para obtener respuesta a su reclamación y soportando con evidencias las razones de dicha</w:t>
      </w:r>
      <w:r w:rsidRPr="003C6251">
        <w:rPr>
          <w:spacing w:val="-7"/>
        </w:rPr>
        <w:t xml:space="preserve"> </w:t>
      </w:r>
      <w:r w:rsidRPr="003C6251">
        <w:t>reclamación.</w:t>
      </w:r>
    </w:p>
    <w:p w14:paraId="05F60C3A" w14:textId="77777777" w:rsidR="007E29D5" w:rsidRPr="003C6251" w:rsidRDefault="007E29D5" w:rsidP="00B34126">
      <w:pPr>
        <w:pStyle w:val="Textoindependiente"/>
        <w:ind w:right="49"/>
        <w:jc w:val="both"/>
        <w:rPr>
          <w:sz w:val="22"/>
          <w:szCs w:val="22"/>
        </w:rPr>
      </w:pPr>
    </w:p>
    <w:p w14:paraId="4B3FBC93" w14:textId="45C159C9" w:rsidR="007E29D5" w:rsidRDefault="00D665E7" w:rsidP="009A4086">
      <w:pPr>
        <w:pStyle w:val="Prrafodelista"/>
        <w:numPr>
          <w:ilvl w:val="1"/>
          <w:numId w:val="8"/>
        </w:numPr>
        <w:tabs>
          <w:tab w:val="left" w:pos="567"/>
        </w:tabs>
        <w:ind w:left="567" w:right="49" w:hanging="567"/>
        <w:jc w:val="both"/>
      </w:pPr>
      <w:r w:rsidRPr="003C6251">
        <w:t>El</w:t>
      </w:r>
      <w:r w:rsidRPr="003C6251">
        <w:rPr>
          <w:spacing w:val="-7"/>
        </w:rPr>
        <w:t xml:space="preserve"> </w:t>
      </w:r>
      <w:r w:rsidRPr="003C6251">
        <w:t>Consejo</w:t>
      </w:r>
      <w:r w:rsidRPr="003C6251">
        <w:rPr>
          <w:spacing w:val="-6"/>
        </w:rPr>
        <w:t xml:space="preserve"> </w:t>
      </w:r>
      <w:r w:rsidRPr="003C6251">
        <w:t>Académico</w:t>
      </w:r>
      <w:r w:rsidRPr="003C6251">
        <w:rPr>
          <w:spacing w:val="-9"/>
        </w:rPr>
        <w:t xml:space="preserve"> </w:t>
      </w:r>
      <w:r w:rsidRPr="003C6251">
        <w:t>solicitará</w:t>
      </w:r>
      <w:r w:rsidRPr="003C6251">
        <w:rPr>
          <w:spacing w:val="-7"/>
        </w:rPr>
        <w:t xml:space="preserve"> </w:t>
      </w:r>
      <w:r w:rsidRPr="003C6251">
        <w:t>a</w:t>
      </w:r>
      <w:r w:rsidRPr="003C6251">
        <w:rPr>
          <w:spacing w:val="-6"/>
        </w:rPr>
        <w:t xml:space="preserve"> </w:t>
      </w:r>
      <w:r w:rsidRPr="003C6251">
        <w:t>las</w:t>
      </w:r>
      <w:r w:rsidRPr="003C6251">
        <w:rPr>
          <w:spacing w:val="-6"/>
        </w:rPr>
        <w:t xml:space="preserve"> </w:t>
      </w:r>
      <w:r w:rsidRPr="003C6251">
        <w:t>instancias</w:t>
      </w:r>
      <w:r w:rsidRPr="003C6251">
        <w:rPr>
          <w:spacing w:val="-7"/>
        </w:rPr>
        <w:t xml:space="preserve"> </w:t>
      </w:r>
      <w:r w:rsidRPr="003C6251">
        <w:t>anteriores,</w:t>
      </w:r>
      <w:r w:rsidRPr="003C6251">
        <w:rPr>
          <w:spacing w:val="-6"/>
        </w:rPr>
        <w:t xml:space="preserve"> </w:t>
      </w:r>
      <w:r w:rsidRPr="003C6251">
        <w:t>respuesta</w:t>
      </w:r>
      <w:r w:rsidRPr="003C6251">
        <w:rPr>
          <w:spacing w:val="-6"/>
        </w:rPr>
        <w:t xml:space="preserve"> </w:t>
      </w:r>
      <w:r w:rsidRPr="003C6251">
        <w:t>documentada de la</w:t>
      </w:r>
      <w:r w:rsidR="00F02B75">
        <w:t xml:space="preserve"> gestión de la</w:t>
      </w:r>
      <w:r w:rsidRPr="003C6251">
        <w:t xml:space="preserve"> reclamación y procederá a dar respuesta a la solicitud hecha por el estudiante y padre de familia o acudiente</w:t>
      </w:r>
      <w:r w:rsidRPr="003C6251">
        <w:rPr>
          <w:spacing w:val="1"/>
        </w:rPr>
        <w:t xml:space="preserve"> </w:t>
      </w:r>
      <w:r w:rsidRPr="003C6251">
        <w:t>legal.</w:t>
      </w:r>
    </w:p>
    <w:p w14:paraId="259E4F95" w14:textId="77777777" w:rsidR="005F3B2B" w:rsidRPr="003C6251" w:rsidRDefault="005F3B2B" w:rsidP="005F3B2B">
      <w:pPr>
        <w:pStyle w:val="Prrafodelista"/>
        <w:tabs>
          <w:tab w:val="left" w:pos="567"/>
        </w:tabs>
        <w:ind w:left="567" w:right="49" w:firstLine="0"/>
        <w:jc w:val="both"/>
      </w:pPr>
    </w:p>
    <w:p w14:paraId="67323362" w14:textId="77777777" w:rsidR="007E29D5" w:rsidRPr="003C6251" w:rsidRDefault="007E29D5" w:rsidP="00B34126">
      <w:pPr>
        <w:pStyle w:val="Textoindependiente"/>
        <w:ind w:right="49"/>
        <w:jc w:val="both"/>
        <w:rPr>
          <w:sz w:val="22"/>
          <w:szCs w:val="22"/>
        </w:rPr>
      </w:pPr>
    </w:p>
    <w:p w14:paraId="0BEA2A98" w14:textId="77777777" w:rsidR="007E29D5" w:rsidRDefault="00D665E7" w:rsidP="009A4086">
      <w:pPr>
        <w:pStyle w:val="Prrafodelista"/>
        <w:numPr>
          <w:ilvl w:val="1"/>
          <w:numId w:val="8"/>
        </w:numPr>
        <w:tabs>
          <w:tab w:val="left" w:pos="567"/>
        </w:tabs>
        <w:ind w:left="567" w:right="49" w:hanging="567"/>
        <w:jc w:val="both"/>
      </w:pPr>
      <w:r w:rsidRPr="003C6251">
        <w:t xml:space="preserve">El Consejo Académico emitirá su concepto </w:t>
      </w:r>
      <w:r w:rsidR="00F02B75">
        <w:t>a través de acta y respuesta escrita a los reclamantes</w:t>
      </w:r>
      <w:r w:rsidRPr="003C6251">
        <w:t>.</w:t>
      </w:r>
    </w:p>
    <w:p w14:paraId="46C42C93" w14:textId="11ED44A2" w:rsidR="001F039C" w:rsidRDefault="001F039C" w:rsidP="00B34126">
      <w:pPr>
        <w:tabs>
          <w:tab w:val="left" w:pos="1149"/>
        </w:tabs>
        <w:ind w:right="49"/>
        <w:jc w:val="both"/>
      </w:pPr>
    </w:p>
    <w:p w14:paraId="2B6C8692" w14:textId="79E0E44E" w:rsidR="00B215D4" w:rsidRDefault="00B215D4" w:rsidP="00B34126">
      <w:pPr>
        <w:pStyle w:val="Textoindependiente"/>
        <w:spacing w:before="1"/>
        <w:ind w:right="49"/>
        <w:jc w:val="both"/>
        <w:rPr>
          <w:b/>
        </w:rPr>
      </w:pPr>
    </w:p>
    <w:p w14:paraId="6EEECDBB" w14:textId="47C51E18" w:rsidR="001F039C" w:rsidRDefault="001F039C" w:rsidP="00B34126">
      <w:pPr>
        <w:pStyle w:val="Textoindependiente"/>
        <w:spacing w:before="1"/>
        <w:ind w:right="49"/>
        <w:jc w:val="both"/>
        <w:rPr>
          <w:b/>
        </w:rPr>
      </w:pPr>
      <w:r w:rsidRPr="001F039C">
        <w:rPr>
          <w:b/>
        </w:rPr>
        <w:t xml:space="preserve">REFERENCIAS </w:t>
      </w:r>
    </w:p>
    <w:p w14:paraId="5A575FF7" w14:textId="77777777" w:rsidR="001F039C" w:rsidRPr="001F039C" w:rsidRDefault="001F039C" w:rsidP="00B34126">
      <w:pPr>
        <w:tabs>
          <w:tab w:val="left" w:pos="1149"/>
        </w:tabs>
        <w:ind w:right="49"/>
        <w:jc w:val="both"/>
        <w:rPr>
          <w:b/>
        </w:rPr>
      </w:pPr>
    </w:p>
    <w:p w14:paraId="65096942" w14:textId="77777777" w:rsidR="001F039C" w:rsidRDefault="001F039C" w:rsidP="00B34126">
      <w:pPr>
        <w:pStyle w:val="Prrafodelista"/>
        <w:ind w:left="0" w:right="49" w:firstLine="0"/>
        <w:jc w:val="both"/>
      </w:pPr>
      <w:proofErr w:type="spellStart"/>
      <w:r>
        <w:t>Avia</w:t>
      </w:r>
      <w:proofErr w:type="spellEnd"/>
      <w:r>
        <w:t xml:space="preserve"> María Dolores. (2007). Competencias básicas. Competencias para la autoestima y el ajuste personal. Cuadernos de Pedagogía No. 12 Nov - </w:t>
      </w:r>
      <w:proofErr w:type="gramStart"/>
      <w:r>
        <w:t>Dic.</w:t>
      </w:r>
      <w:proofErr w:type="gramEnd"/>
      <w:r>
        <w:t xml:space="preserve"> 2007. (</w:t>
      </w:r>
      <w:proofErr w:type="spellStart"/>
      <w:r>
        <w:t>pp</w:t>
      </w:r>
      <w:proofErr w:type="spellEnd"/>
      <w:r>
        <w:t xml:space="preserve"> 66 - 68). </w:t>
      </w:r>
    </w:p>
    <w:p w14:paraId="351803B6" w14:textId="77777777" w:rsidR="001F039C" w:rsidRDefault="001F039C" w:rsidP="00B34126">
      <w:pPr>
        <w:pStyle w:val="Prrafodelista"/>
        <w:ind w:left="0" w:right="49" w:firstLine="0"/>
        <w:jc w:val="both"/>
      </w:pPr>
      <w:r>
        <w:t>Cázares &amp; Cuevas. (2007). Planeación y evaluación basadas en competencias. Evaluación y competencias. De la tradición educativa a la evaluación y transformadora. (</w:t>
      </w:r>
      <w:proofErr w:type="spellStart"/>
      <w:r>
        <w:t>pp</w:t>
      </w:r>
      <w:proofErr w:type="spellEnd"/>
      <w:r>
        <w:t xml:space="preserve"> 100 - 132). Colombia. Editorial Trillas.</w:t>
      </w:r>
    </w:p>
    <w:p w14:paraId="755324D2" w14:textId="77777777" w:rsidR="001F039C" w:rsidRDefault="001F039C" w:rsidP="00B34126">
      <w:pPr>
        <w:pStyle w:val="Prrafodelista"/>
        <w:ind w:left="0" w:right="49" w:firstLine="0"/>
        <w:jc w:val="both"/>
      </w:pPr>
      <w:proofErr w:type="spellStart"/>
      <w:r>
        <w:t>Coll</w:t>
      </w:r>
      <w:proofErr w:type="spellEnd"/>
      <w:r>
        <w:t xml:space="preserve"> César. (2007). Competencias básicas. Una encrucijada para la educación escolar. Cuadernos de Pedagogía No. 12 Nov - </w:t>
      </w:r>
      <w:proofErr w:type="gramStart"/>
      <w:r>
        <w:t>Dic.</w:t>
      </w:r>
      <w:proofErr w:type="gramEnd"/>
      <w:r>
        <w:t xml:space="preserve"> 2007. (</w:t>
      </w:r>
      <w:proofErr w:type="spellStart"/>
      <w:r>
        <w:t>pp</w:t>
      </w:r>
      <w:proofErr w:type="spellEnd"/>
      <w:r>
        <w:t xml:space="preserve"> 49 - 53).</w:t>
      </w:r>
    </w:p>
    <w:p w14:paraId="11B885FA" w14:textId="77777777" w:rsidR="001F039C" w:rsidRDefault="001F039C" w:rsidP="00B34126">
      <w:pPr>
        <w:pStyle w:val="Prrafodelista"/>
        <w:ind w:left="0" w:right="49" w:firstLine="0"/>
        <w:jc w:val="both"/>
      </w:pPr>
      <w:proofErr w:type="spellStart"/>
      <w:r>
        <w:t>Gairín</w:t>
      </w:r>
      <w:proofErr w:type="spellEnd"/>
      <w:r>
        <w:t xml:space="preserve"> Joaquín. (2007). Competencias básicas. Competencias para la gestión del conocimiento y el aprendizaje. Cuadernos de Pedagogía No. 12 Nov - </w:t>
      </w:r>
      <w:proofErr w:type="gramStart"/>
      <w:r>
        <w:t>Dic.</w:t>
      </w:r>
      <w:proofErr w:type="gramEnd"/>
      <w:r>
        <w:t xml:space="preserve"> 2007. </w:t>
      </w:r>
      <w:proofErr w:type="spellStart"/>
      <w:r>
        <w:t>pp</w:t>
      </w:r>
      <w:proofErr w:type="spellEnd"/>
      <w:r>
        <w:t xml:space="preserve"> (54 - 57).</w:t>
      </w:r>
    </w:p>
    <w:p w14:paraId="6EF87AB2" w14:textId="77777777" w:rsidR="001F039C" w:rsidRDefault="001F039C" w:rsidP="00B34126">
      <w:pPr>
        <w:pStyle w:val="Prrafodelista"/>
        <w:ind w:left="0" w:right="49" w:firstLine="0"/>
        <w:jc w:val="both"/>
      </w:pPr>
      <w:proofErr w:type="spellStart"/>
      <w:r>
        <w:t>Goñi</w:t>
      </w:r>
      <w:proofErr w:type="spellEnd"/>
      <w:r>
        <w:t xml:space="preserve"> Jesús M. (2009). Pruebas PISA. La evaluación de PISA y el currículo de matemáticas. Cuadernos de Pedagogía No. 21 Dic - Ene. 2009. (</w:t>
      </w:r>
      <w:proofErr w:type="spellStart"/>
      <w:r>
        <w:t>pp</w:t>
      </w:r>
      <w:proofErr w:type="spellEnd"/>
      <w:r>
        <w:t xml:space="preserve"> 110 - 115).</w:t>
      </w:r>
    </w:p>
    <w:p w14:paraId="4D87E551" w14:textId="77777777" w:rsidR="001F039C" w:rsidRDefault="001F039C" w:rsidP="00B34126">
      <w:pPr>
        <w:pStyle w:val="Prrafodelista"/>
        <w:ind w:left="0" w:right="49" w:firstLine="0"/>
        <w:jc w:val="both"/>
      </w:pPr>
      <w:r>
        <w:t xml:space="preserve">Ministerio de Educación Nacional. (2009). Decreto 1290 de 2009. Ministerio de Educación Nacional. (2010). Decreto 869 de 2010. </w:t>
      </w:r>
    </w:p>
    <w:p w14:paraId="71752891" w14:textId="77777777" w:rsidR="001F039C" w:rsidRDefault="001F039C" w:rsidP="00B34126">
      <w:pPr>
        <w:pStyle w:val="Prrafodelista"/>
        <w:ind w:left="0" w:right="49" w:firstLine="0"/>
        <w:jc w:val="both"/>
      </w:pPr>
      <w:proofErr w:type="spellStart"/>
      <w:r>
        <w:t>Monereo</w:t>
      </w:r>
      <w:proofErr w:type="spellEnd"/>
      <w:r>
        <w:t xml:space="preserve"> Carles &amp; Pozo Juan Ignacio. (2007). Competencias básicas. Competencias para (con) vivir en el siglo XXI. Cuadernos de Pedagogía No. 12 Nov - </w:t>
      </w:r>
      <w:proofErr w:type="gramStart"/>
      <w:r>
        <w:t>Dic.</w:t>
      </w:r>
      <w:proofErr w:type="gramEnd"/>
      <w:r>
        <w:t xml:space="preserve"> 2007. (</w:t>
      </w:r>
      <w:proofErr w:type="spellStart"/>
      <w:r>
        <w:t>pp</w:t>
      </w:r>
      <w:proofErr w:type="spellEnd"/>
      <w:r>
        <w:t xml:space="preserve"> 41 - 48).</w:t>
      </w:r>
    </w:p>
    <w:p w14:paraId="36A24234" w14:textId="77777777" w:rsidR="001F039C" w:rsidRDefault="001F039C" w:rsidP="00B34126">
      <w:pPr>
        <w:pStyle w:val="Prrafodelista"/>
        <w:ind w:left="0" w:right="49" w:firstLine="0"/>
        <w:jc w:val="both"/>
      </w:pPr>
      <w:r>
        <w:t xml:space="preserve">Ortega Rosario. (2007). Competencias básicas. Competencias para la convivencia y las relaciones sociales. Cuadernos de Pedagogía No. 12 Nov - </w:t>
      </w:r>
      <w:proofErr w:type="gramStart"/>
      <w:r>
        <w:t>Dic.</w:t>
      </w:r>
      <w:proofErr w:type="gramEnd"/>
      <w:r>
        <w:t xml:space="preserve"> 2007. (</w:t>
      </w:r>
      <w:proofErr w:type="spellStart"/>
      <w:r>
        <w:t>pp</w:t>
      </w:r>
      <w:proofErr w:type="spellEnd"/>
      <w:r>
        <w:t xml:space="preserve"> 62 - 65).</w:t>
      </w:r>
    </w:p>
    <w:p w14:paraId="33E06248" w14:textId="77777777" w:rsidR="00CD417F" w:rsidRDefault="001F039C" w:rsidP="00B34126">
      <w:pPr>
        <w:pStyle w:val="Prrafodelista"/>
        <w:ind w:left="0" w:right="49" w:firstLine="0"/>
        <w:jc w:val="both"/>
      </w:pPr>
      <w:r>
        <w:t>PARLAMENTO EUROPEO Y CONSEJO. (2006). Recomendación del parlamento europeo y consejo sobre las competencias clave para el aprendizaje permanente. Parlamento europeo y consejo</w:t>
      </w:r>
      <w:r w:rsidR="00CD417F">
        <w:t xml:space="preserve"> </w:t>
      </w:r>
      <w:r>
        <w:t>encontrado en:</w:t>
      </w:r>
    </w:p>
    <w:p w14:paraId="09D2A4BA" w14:textId="3951F8DC" w:rsidR="001F039C" w:rsidRPr="003C6251" w:rsidRDefault="00C72E9B" w:rsidP="00B34126">
      <w:pPr>
        <w:pStyle w:val="Prrafodelista"/>
        <w:ind w:left="0" w:right="49" w:firstLine="0"/>
        <w:jc w:val="both"/>
      </w:pPr>
      <w:hyperlink r:id="rId28" w:history="1">
        <w:r w:rsidR="00CD417F" w:rsidRPr="00230D8E">
          <w:rPr>
            <w:rStyle w:val="Hipervnculo"/>
          </w:rPr>
          <w:t>http://ec.europa.eu/dgs/education_culture/publ/pdf/lllearning/keycomp_es.pdf</w:t>
        </w:r>
      </w:hyperlink>
      <w:r w:rsidR="00CD417F">
        <w:t xml:space="preserve"> </w:t>
      </w:r>
      <w:r w:rsidR="001F039C">
        <w:t>Secretaria de Educación Distrital de Bogotá (2009). Orientaciones para la evaluación. A propósito del decreto 1290. (</w:t>
      </w:r>
      <w:proofErr w:type="spellStart"/>
      <w:r w:rsidR="001F039C">
        <w:t>pp</w:t>
      </w:r>
      <w:proofErr w:type="spellEnd"/>
      <w:r w:rsidR="001F039C">
        <w:t xml:space="preserve"> 30). Tirado </w:t>
      </w:r>
      <w:proofErr w:type="spellStart"/>
      <w:r w:rsidR="001F039C">
        <w:t>Vicent</w:t>
      </w:r>
      <w:proofErr w:type="spellEnd"/>
      <w:r w:rsidR="001F039C">
        <w:t>. (2007). Competencias básicas. Competencias para la gestión del conocimiento y el aprendizaje. Cuadernos de Pedagogía No. 12 Nov</w:t>
      </w:r>
    </w:p>
    <w:sectPr w:rsidR="001F039C" w:rsidRPr="003C6251" w:rsidSect="00792C56">
      <w:headerReference w:type="default" r:id="rId29"/>
      <w:footerReference w:type="default" r:id="rId30"/>
      <w:headerReference w:type="first" r:id="rId31"/>
      <w:pgSz w:w="12240" w:h="15840" w:code="1"/>
      <w:pgMar w:top="1701" w:right="1134" w:bottom="1701" w:left="1134" w:header="28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2370" w14:textId="77777777" w:rsidR="00C72E9B" w:rsidRDefault="00C72E9B">
      <w:r>
        <w:separator/>
      </w:r>
    </w:p>
  </w:endnote>
  <w:endnote w:type="continuationSeparator" w:id="0">
    <w:p w14:paraId="21843000" w14:textId="77777777" w:rsidR="00C72E9B" w:rsidRDefault="00C7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579278"/>
      <w:docPartObj>
        <w:docPartGallery w:val="Page Numbers (Bottom of Page)"/>
        <w:docPartUnique/>
      </w:docPartObj>
    </w:sdtPr>
    <w:sdtEndPr/>
    <w:sdtContent>
      <w:sdt>
        <w:sdtPr>
          <w:id w:val="-1769616900"/>
          <w:docPartObj>
            <w:docPartGallery w:val="Page Numbers (Top of Page)"/>
            <w:docPartUnique/>
          </w:docPartObj>
        </w:sdtPr>
        <w:sdtEndPr/>
        <w:sdtContent>
          <w:p w14:paraId="4DE85256" w14:textId="6A6505E5" w:rsidR="00987F45" w:rsidRPr="00987F45" w:rsidRDefault="00987F45">
            <w:pPr>
              <w:pStyle w:val="Piedepgina"/>
              <w:jc w:val="right"/>
              <w:rPr>
                <w:b/>
                <w:bCs/>
                <w:sz w:val="20"/>
                <w:szCs w:val="20"/>
              </w:rPr>
            </w:pPr>
            <w:r w:rsidRPr="00987F45">
              <w:rPr>
                <w:sz w:val="20"/>
                <w:szCs w:val="20"/>
              </w:rPr>
              <w:t xml:space="preserve">Página </w:t>
            </w:r>
            <w:r w:rsidRPr="00987F45">
              <w:rPr>
                <w:b/>
                <w:bCs/>
                <w:sz w:val="20"/>
                <w:szCs w:val="20"/>
              </w:rPr>
              <w:fldChar w:fldCharType="begin"/>
            </w:r>
            <w:r w:rsidRPr="00987F45">
              <w:rPr>
                <w:b/>
                <w:bCs/>
                <w:sz w:val="20"/>
                <w:szCs w:val="20"/>
              </w:rPr>
              <w:instrText>PAGE</w:instrText>
            </w:r>
            <w:r w:rsidRPr="00987F45">
              <w:rPr>
                <w:b/>
                <w:bCs/>
                <w:sz w:val="20"/>
                <w:szCs w:val="20"/>
              </w:rPr>
              <w:fldChar w:fldCharType="separate"/>
            </w:r>
            <w:r w:rsidR="00006B59">
              <w:rPr>
                <w:b/>
                <w:bCs/>
                <w:noProof/>
                <w:sz w:val="20"/>
                <w:szCs w:val="20"/>
              </w:rPr>
              <w:t>23</w:t>
            </w:r>
            <w:r w:rsidRPr="00987F45">
              <w:rPr>
                <w:b/>
                <w:bCs/>
                <w:sz w:val="20"/>
                <w:szCs w:val="20"/>
              </w:rPr>
              <w:fldChar w:fldCharType="end"/>
            </w:r>
            <w:r w:rsidRPr="00987F45">
              <w:rPr>
                <w:sz w:val="20"/>
                <w:szCs w:val="20"/>
              </w:rPr>
              <w:t xml:space="preserve"> de </w:t>
            </w:r>
            <w:r w:rsidRPr="00987F45">
              <w:rPr>
                <w:b/>
                <w:bCs/>
                <w:sz w:val="20"/>
                <w:szCs w:val="20"/>
              </w:rPr>
              <w:fldChar w:fldCharType="begin"/>
            </w:r>
            <w:r w:rsidRPr="00987F45">
              <w:rPr>
                <w:b/>
                <w:bCs/>
                <w:sz w:val="20"/>
                <w:szCs w:val="20"/>
              </w:rPr>
              <w:instrText>NUMPAGES</w:instrText>
            </w:r>
            <w:r w:rsidRPr="00987F45">
              <w:rPr>
                <w:b/>
                <w:bCs/>
                <w:sz w:val="20"/>
                <w:szCs w:val="20"/>
              </w:rPr>
              <w:fldChar w:fldCharType="separate"/>
            </w:r>
            <w:r w:rsidR="00006B59">
              <w:rPr>
                <w:b/>
                <w:bCs/>
                <w:noProof/>
                <w:sz w:val="20"/>
                <w:szCs w:val="20"/>
              </w:rPr>
              <w:t>25</w:t>
            </w:r>
            <w:r w:rsidRPr="00987F45">
              <w:rPr>
                <w:b/>
                <w:bCs/>
                <w:sz w:val="20"/>
                <w:szCs w:val="20"/>
              </w:rPr>
              <w:fldChar w:fldCharType="end"/>
            </w:r>
          </w:p>
          <w:p w14:paraId="506E9255" w14:textId="6FE443CC" w:rsidR="00987F45" w:rsidRDefault="00987F45" w:rsidP="00987F45">
            <w:pPr>
              <w:spacing w:before="15"/>
              <w:ind w:left="20"/>
              <w:rPr>
                <w:color w:val="585858"/>
                <w:sz w:val="16"/>
              </w:rPr>
            </w:pPr>
          </w:p>
          <w:p w14:paraId="0E246CFF" w14:textId="2309D156" w:rsidR="00987F45" w:rsidRDefault="007E7510" w:rsidP="00987F45">
            <w:pPr>
              <w:spacing w:before="15"/>
              <w:ind w:left="20"/>
              <w:rPr>
                <w:color w:val="585858"/>
                <w:sz w:val="16"/>
              </w:rPr>
            </w:pPr>
            <w:r>
              <w:rPr>
                <w:noProof/>
                <w:lang w:val="en-US" w:eastAsia="en-US" w:bidi="ar-SA"/>
              </w:rPr>
              <w:drawing>
                <wp:anchor distT="0" distB="0" distL="0" distR="0" simplePos="0" relativeHeight="251659264" behindDoc="1" locked="0" layoutInCell="1" allowOverlap="1" wp14:anchorId="56E31021" wp14:editId="71B5CB62">
                  <wp:simplePos x="0" y="0"/>
                  <wp:positionH relativeFrom="page">
                    <wp:posOffset>6324600</wp:posOffset>
                  </wp:positionH>
                  <wp:positionV relativeFrom="page">
                    <wp:posOffset>8759825</wp:posOffset>
                  </wp:positionV>
                  <wp:extent cx="718185" cy="695960"/>
                  <wp:effectExtent l="0" t="0" r="5715" b="8890"/>
                  <wp:wrapNone/>
                  <wp:docPr id="416720202" name="image12.jpeg"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323264" name="image12.jpeg" descr="Texto&#10;&#10;Descripción generada automáticamente"/>
                          <pic:cNvPicPr/>
                        </pic:nvPicPr>
                        <pic:blipFill>
                          <a:blip r:embed="rId1" cstate="print"/>
                          <a:stretch>
                            <a:fillRect/>
                          </a:stretch>
                        </pic:blipFill>
                        <pic:spPr>
                          <a:xfrm>
                            <a:off x="0" y="0"/>
                            <a:ext cx="718185" cy="695960"/>
                          </a:xfrm>
                          <a:prstGeom prst="rect">
                            <a:avLst/>
                          </a:prstGeom>
                        </pic:spPr>
                      </pic:pic>
                    </a:graphicData>
                  </a:graphic>
                </wp:anchor>
              </w:drawing>
            </w:r>
          </w:p>
          <w:p w14:paraId="656426ED" w14:textId="6D060EEA" w:rsidR="00987F45" w:rsidRDefault="00987F45" w:rsidP="00987F45">
            <w:pPr>
              <w:spacing w:before="15"/>
              <w:ind w:left="20"/>
              <w:rPr>
                <w:sz w:val="16"/>
              </w:rPr>
            </w:pPr>
            <w:r>
              <w:rPr>
                <w:color w:val="585858"/>
                <w:sz w:val="16"/>
              </w:rPr>
              <w:t>Dirección Carrera 28 No. 63-64</w:t>
            </w:r>
          </w:p>
          <w:p w14:paraId="4E364364" w14:textId="6F84B261" w:rsidR="00987F45" w:rsidRDefault="00987F45" w:rsidP="00987F45">
            <w:pPr>
              <w:spacing w:before="1" w:line="183" w:lineRule="exact"/>
              <w:ind w:left="20"/>
              <w:rPr>
                <w:sz w:val="16"/>
              </w:rPr>
            </w:pPr>
            <w:r>
              <w:rPr>
                <w:color w:val="585858"/>
                <w:sz w:val="16"/>
              </w:rPr>
              <w:t>Teléfono 3002072412</w:t>
            </w:r>
          </w:p>
          <w:p w14:paraId="12C41F62" w14:textId="5E1BD155" w:rsidR="00987F45" w:rsidRDefault="00987F45" w:rsidP="00987F45">
            <w:pPr>
              <w:ind w:left="20" w:right="90"/>
              <w:rPr>
                <w:color w:val="585858"/>
                <w:sz w:val="16"/>
              </w:rPr>
            </w:pPr>
            <w:r>
              <w:rPr>
                <w:color w:val="585858"/>
                <w:sz w:val="16"/>
              </w:rPr>
              <w:t>Código Postal 111221</w:t>
            </w:r>
          </w:p>
          <w:p w14:paraId="08F4B418" w14:textId="22AA5C22" w:rsidR="00987F45" w:rsidRDefault="00C72E9B" w:rsidP="00987F45">
            <w:pPr>
              <w:ind w:left="20" w:right="90"/>
              <w:rPr>
                <w:color w:val="0462C1"/>
                <w:sz w:val="16"/>
                <w:u w:val="single" w:color="0462C1"/>
              </w:rPr>
            </w:pPr>
            <w:hyperlink r:id="rId2">
              <w:r w:rsidR="00987F45">
                <w:rPr>
                  <w:color w:val="0462C1"/>
                  <w:sz w:val="16"/>
                  <w:u w:val="single" w:color="0462C1"/>
                </w:rPr>
                <w:t>www.educacionbogota.edu.co</w:t>
              </w:r>
            </w:hyperlink>
          </w:p>
          <w:p w14:paraId="2EADA6C1" w14:textId="3FCD48FB" w:rsidR="00987F45" w:rsidRDefault="00987F45" w:rsidP="00987F45">
            <w:pPr>
              <w:ind w:left="20" w:right="90"/>
              <w:rPr>
                <w:sz w:val="16"/>
              </w:rPr>
            </w:pPr>
            <w:r>
              <w:rPr>
                <w:color w:val="585858"/>
                <w:sz w:val="16"/>
              </w:rPr>
              <w:t>Tel: 3241000 Línea 195</w:t>
            </w:r>
          </w:p>
          <w:p w14:paraId="087F4DFA" w14:textId="79B06C2A" w:rsidR="00987F45" w:rsidRDefault="00C72E9B">
            <w:pPr>
              <w:pStyle w:val="Piedepgina"/>
              <w:jc w:val="right"/>
            </w:pPr>
          </w:p>
        </w:sdtContent>
      </w:sdt>
    </w:sdtContent>
  </w:sdt>
  <w:p w14:paraId="008493E2" w14:textId="17CA5B90" w:rsidR="003C6251" w:rsidRDefault="003C625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E7A5A" w14:textId="77777777" w:rsidR="00C72E9B" w:rsidRDefault="00C72E9B">
      <w:r>
        <w:separator/>
      </w:r>
    </w:p>
  </w:footnote>
  <w:footnote w:type="continuationSeparator" w:id="0">
    <w:p w14:paraId="7FD153FD" w14:textId="77777777" w:rsidR="00C72E9B" w:rsidRDefault="00C72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652F" w14:textId="77777777" w:rsidR="007B4BDE" w:rsidRDefault="007B4BDE" w:rsidP="007B4BDE">
    <w:pPr>
      <w:pStyle w:val="Encabezado"/>
      <w:jc w:val="center"/>
    </w:pPr>
    <w:r>
      <w:rPr>
        <w:rFonts w:ascii="Arial Narrow" w:hAnsi="Arial Narrow" w:cs="Times New Roman"/>
        <w:b/>
        <w:noProof/>
        <w:lang w:val="en-US" w:eastAsia="en-US" w:bidi="ar-SA"/>
      </w:rPr>
      <w:drawing>
        <wp:anchor distT="0" distB="0" distL="114300" distR="114300" simplePos="0" relativeHeight="251661312" behindDoc="0" locked="0" layoutInCell="1" allowOverlap="1" wp14:anchorId="09190035" wp14:editId="1F299B4A">
          <wp:simplePos x="0" y="0"/>
          <wp:positionH relativeFrom="margin">
            <wp:posOffset>9525</wp:posOffset>
          </wp:positionH>
          <wp:positionV relativeFrom="paragraph">
            <wp:posOffset>263525</wp:posOffset>
          </wp:positionV>
          <wp:extent cx="720000" cy="720000"/>
          <wp:effectExtent l="0" t="0" r="4445" b="4445"/>
          <wp:wrapNone/>
          <wp:docPr id="17" name="Imagen 17"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Un dibujo con letras&#10;&#10;Descripción generada automáticamente con confianza media"/>
                  <pic:cNvPicPr>
                    <a:picLocks noChangeAspect="1" noChangeArrowheads="1"/>
                  </pic:cNvPicPr>
                </pic:nvPicPr>
                <pic:blipFill>
                  <a:blip r:embed="rId1">
                    <a:clrChange>
                      <a:clrFrom>
                        <a:srgbClr val="FCFCFB">
                          <a:alpha val="99608"/>
                        </a:srgbClr>
                      </a:clrFrom>
                      <a:clrTo>
                        <a:srgbClr val="FCFCFB">
                          <a:alpha val="0"/>
                        </a:srgbClr>
                      </a:clrTo>
                    </a:clrChange>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14:sizeRelH relativeFrom="page">
            <wp14:pctWidth>0</wp14:pctWidth>
          </wp14:sizeRelH>
          <wp14:sizeRelV relativeFrom="page">
            <wp14:pctHeight>0</wp14:pctHeight>
          </wp14:sizeRelV>
        </wp:anchor>
      </w:drawing>
    </w:r>
    <w:r w:rsidRPr="001761A7">
      <w:rPr>
        <w:noProof/>
        <w:lang w:val="en-US" w:eastAsia="en-US" w:bidi="ar-SA"/>
      </w:rPr>
      <w:drawing>
        <wp:inline distT="0" distB="0" distL="0" distR="0" wp14:anchorId="1A373BE7" wp14:editId="5401D479">
          <wp:extent cx="2537749" cy="619332"/>
          <wp:effectExtent l="0" t="0" r="254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039" cy="625260"/>
                  </a:xfrm>
                  <a:prstGeom prst="rect">
                    <a:avLst/>
                  </a:prstGeom>
                </pic:spPr>
              </pic:pic>
            </a:graphicData>
          </a:graphic>
        </wp:inline>
      </w:drawing>
    </w:r>
  </w:p>
  <w:p w14:paraId="3D4D7E3D" w14:textId="77777777" w:rsidR="007B4BDE" w:rsidRDefault="007B4BDE" w:rsidP="007B4BDE">
    <w:pPr>
      <w:pStyle w:val="Encabezado"/>
      <w:jc w:val="center"/>
    </w:pPr>
  </w:p>
  <w:p w14:paraId="60F0AC8C" w14:textId="77777777" w:rsidR="007B4BDE" w:rsidRDefault="007B4BDE" w:rsidP="007B4BDE">
    <w:pPr>
      <w:pStyle w:val="Encabezado"/>
      <w:jc w:val="center"/>
      <w:rPr>
        <w:b/>
        <w:noProof/>
        <w:lang w:val="es-CO" w:eastAsia="es-CO"/>
      </w:rPr>
    </w:pPr>
    <w:r w:rsidRPr="006B1835">
      <w:rPr>
        <w:b/>
        <w:sz w:val="32"/>
        <w:szCs w:val="32"/>
      </w:rPr>
      <w:t>COLEGIO FRANCISCO PRIMERO S.S. I.E.D.</w:t>
    </w:r>
    <w:r w:rsidRPr="006B1835">
      <w:rPr>
        <w:b/>
        <w:noProof/>
        <w:lang w:val="es-CO" w:eastAsia="es-CO"/>
      </w:rPr>
      <w:t xml:space="preserve"> </w:t>
    </w:r>
  </w:p>
  <w:p w14:paraId="0C184E28" w14:textId="77777777" w:rsidR="007B4BDE" w:rsidRPr="00E9615B" w:rsidRDefault="007B4BDE" w:rsidP="007B4BDE">
    <w:pPr>
      <w:pBdr>
        <w:top w:val="single" w:sz="18" w:space="1" w:color="365F91" w:themeColor="accent1" w:themeShade="BF"/>
      </w:pBdr>
      <w:shd w:val="clear" w:color="auto" w:fill="A6A6A6" w:themeFill="background1" w:themeFillShade="A6"/>
      <w:jc w:val="center"/>
      <w:rPr>
        <w:b/>
        <w:sz w:val="20"/>
        <w:szCs w:val="20"/>
        <w:lang w:val="es-CO"/>
      </w:rPr>
    </w:pPr>
    <w:r w:rsidRPr="00E9615B">
      <w:rPr>
        <w:b/>
        <w:sz w:val="20"/>
        <w:szCs w:val="20"/>
        <w:lang w:val="es-CO"/>
      </w:rPr>
      <w:t>SECRETARÍA DE EDUCACIÓN DEL DISTRITO</w:t>
    </w:r>
  </w:p>
  <w:p w14:paraId="1B7AF919" w14:textId="77777777" w:rsidR="007B4BDE" w:rsidRPr="00E9615B" w:rsidRDefault="007B4BDE" w:rsidP="007B4BDE">
    <w:pPr>
      <w:pBdr>
        <w:top w:val="single" w:sz="18" w:space="1" w:color="365F91" w:themeColor="accent1" w:themeShade="BF"/>
      </w:pBdr>
      <w:shd w:val="clear" w:color="auto" w:fill="A6A6A6" w:themeFill="background1" w:themeFillShade="A6"/>
      <w:jc w:val="center"/>
      <w:rPr>
        <w:b/>
        <w:sz w:val="20"/>
        <w:szCs w:val="20"/>
        <w:lang w:val="es-CO"/>
      </w:rPr>
    </w:pPr>
    <w:r w:rsidRPr="00E9615B">
      <w:rPr>
        <w:b/>
        <w:sz w:val="20"/>
        <w:szCs w:val="20"/>
        <w:lang w:val="es-CO"/>
      </w:rPr>
      <w:t>Resolución No. 12-015 del 14 de abril de 2016 NIT 900960204-9 DANE 111001024830</w:t>
    </w:r>
  </w:p>
  <w:p w14:paraId="57B30022" w14:textId="77777777" w:rsidR="007B4BDE" w:rsidRDefault="007B4BDE" w:rsidP="007B4BDE">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27B1" w14:textId="77777777" w:rsidR="00792C56" w:rsidRDefault="00792C56" w:rsidP="00792C56">
    <w:pPr>
      <w:pStyle w:val="Encabezado"/>
      <w:jc w:val="center"/>
    </w:pPr>
    <w:r>
      <w:rPr>
        <w:rFonts w:ascii="Arial Narrow" w:hAnsi="Arial Narrow" w:cs="Times New Roman"/>
        <w:b/>
        <w:noProof/>
        <w:lang w:val="en-US" w:eastAsia="en-US" w:bidi="ar-SA"/>
      </w:rPr>
      <w:drawing>
        <wp:anchor distT="0" distB="0" distL="114300" distR="114300" simplePos="0" relativeHeight="251663360" behindDoc="0" locked="0" layoutInCell="1" allowOverlap="1" wp14:anchorId="45B58029" wp14:editId="5F027238">
          <wp:simplePos x="0" y="0"/>
          <wp:positionH relativeFrom="margin">
            <wp:posOffset>9525</wp:posOffset>
          </wp:positionH>
          <wp:positionV relativeFrom="paragraph">
            <wp:posOffset>263525</wp:posOffset>
          </wp:positionV>
          <wp:extent cx="720000" cy="720000"/>
          <wp:effectExtent l="0" t="0" r="4445" b="4445"/>
          <wp:wrapNone/>
          <wp:docPr id="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Un dibujo con letras&#10;&#10;Descripción generada automáticamente con confianza media"/>
                  <pic:cNvPicPr>
                    <a:picLocks noChangeAspect="1" noChangeArrowheads="1"/>
                  </pic:cNvPicPr>
                </pic:nvPicPr>
                <pic:blipFill>
                  <a:blip r:embed="rId1">
                    <a:clrChange>
                      <a:clrFrom>
                        <a:srgbClr val="FCFCFB">
                          <a:alpha val="99608"/>
                        </a:srgbClr>
                      </a:clrFrom>
                      <a:clrTo>
                        <a:srgbClr val="FCFCFB">
                          <a:alpha val="0"/>
                        </a:srgbClr>
                      </a:clrTo>
                    </a:clrChange>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14:sizeRelH relativeFrom="page">
            <wp14:pctWidth>0</wp14:pctWidth>
          </wp14:sizeRelH>
          <wp14:sizeRelV relativeFrom="page">
            <wp14:pctHeight>0</wp14:pctHeight>
          </wp14:sizeRelV>
        </wp:anchor>
      </w:drawing>
    </w:r>
    <w:r w:rsidRPr="001761A7">
      <w:rPr>
        <w:noProof/>
        <w:lang w:val="en-US" w:eastAsia="en-US" w:bidi="ar-SA"/>
      </w:rPr>
      <w:drawing>
        <wp:inline distT="0" distB="0" distL="0" distR="0" wp14:anchorId="7BE4B990" wp14:editId="10AFC6BF">
          <wp:extent cx="2537749" cy="619332"/>
          <wp:effectExtent l="0" t="0" r="254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039" cy="625260"/>
                  </a:xfrm>
                  <a:prstGeom prst="rect">
                    <a:avLst/>
                  </a:prstGeom>
                </pic:spPr>
              </pic:pic>
            </a:graphicData>
          </a:graphic>
        </wp:inline>
      </w:drawing>
    </w:r>
  </w:p>
  <w:p w14:paraId="3B03A42B" w14:textId="77777777" w:rsidR="00792C56" w:rsidRDefault="00792C56" w:rsidP="00792C56">
    <w:pPr>
      <w:pStyle w:val="Encabezado"/>
      <w:jc w:val="center"/>
    </w:pPr>
  </w:p>
  <w:p w14:paraId="15BDCA8F" w14:textId="77777777" w:rsidR="00792C56" w:rsidRDefault="00792C56" w:rsidP="00792C56">
    <w:pPr>
      <w:pStyle w:val="Encabezado"/>
      <w:jc w:val="center"/>
      <w:rPr>
        <w:b/>
        <w:noProof/>
        <w:lang w:val="es-CO" w:eastAsia="es-CO"/>
      </w:rPr>
    </w:pPr>
    <w:r w:rsidRPr="006B1835">
      <w:rPr>
        <w:b/>
        <w:sz w:val="32"/>
        <w:szCs w:val="32"/>
      </w:rPr>
      <w:t>COLEGIO FRANCISCO PRIMERO S.S. I.E.D.</w:t>
    </w:r>
    <w:r w:rsidRPr="006B1835">
      <w:rPr>
        <w:b/>
        <w:noProof/>
        <w:lang w:val="es-CO" w:eastAsia="es-CO"/>
      </w:rPr>
      <w:t xml:space="preserve"> </w:t>
    </w:r>
  </w:p>
  <w:p w14:paraId="2D10879F" w14:textId="77777777" w:rsidR="00792C56" w:rsidRPr="00E9615B" w:rsidRDefault="00792C56" w:rsidP="00792C56">
    <w:pPr>
      <w:pBdr>
        <w:top w:val="single" w:sz="18" w:space="1" w:color="365F91" w:themeColor="accent1" w:themeShade="BF"/>
      </w:pBdr>
      <w:shd w:val="clear" w:color="auto" w:fill="A6A6A6" w:themeFill="background1" w:themeFillShade="A6"/>
      <w:jc w:val="center"/>
      <w:rPr>
        <w:b/>
        <w:sz w:val="20"/>
        <w:szCs w:val="20"/>
        <w:lang w:val="es-CO"/>
      </w:rPr>
    </w:pPr>
    <w:r w:rsidRPr="00E9615B">
      <w:rPr>
        <w:b/>
        <w:sz w:val="20"/>
        <w:szCs w:val="20"/>
        <w:lang w:val="es-CO"/>
      </w:rPr>
      <w:t>SECRETARÍA DE EDUCACIÓN DEL DISTRITO</w:t>
    </w:r>
  </w:p>
  <w:p w14:paraId="6E2FB706" w14:textId="77777777" w:rsidR="00792C56" w:rsidRPr="00E9615B" w:rsidRDefault="00792C56" w:rsidP="00792C56">
    <w:pPr>
      <w:pBdr>
        <w:top w:val="single" w:sz="18" w:space="1" w:color="365F91" w:themeColor="accent1" w:themeShade="BF"/>
      </w:pBdr>
      <w:shd w:val="clear" w:color="auto" w:fill="A6A6A6" w:themeFill="background1" w:themeFillShade="A6"/>
      <w:jc w:val="center"/>
      <w:rPr>
        <w:b/>
        <w:sz w:val="20"/>
        <w:szCs w:val="20"/>
        <w:lang w:val="es-CO"/>
      </w:rPr>
    </w:pPr>
    <w:r w:rsidRPr="00E9615B">
      <w:rPr>
        <w:b/>
        <w:sz w:val="20"/>
        <w:szCs w:val="20"/>
        <w:lang w:val="es-CO"/>
      </w:rPr>
      <w:t>Resolución No. 12-015 del 14 de abril de 2016 NIT 900960204-9 DANE 111001024830</w:t>
    </w:r>
  </w:p>
  <w:p w14:paraId="378D6055" w14:textId="77777777" w:rsidR="00792C56" w:rsidRDefault="00792C56" w:rsidP="00792C56">
    <w:pPr>
      <w:pStyle w:val="Encabezado"/>
      <w:jc w:val="both"/>
    </w:pPr>
  </w:p>
  <w:p w14:paraId="3A641A3A" w14:textId="77777777" w:rsidR="00792C56" w:rsidRPr="00792C56" w:rsidRDefault="00792C56" w:rsidP="00792C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BFB"/>
    <w:multiLevelType w:val="multilevel"/>
    <w:tmpl w:val="50621B0A"/>
    <w:lvl w:ilvl="0">
      <w:start w:val="1"/>
      <w:numFmt w:val="decimal"/>
      <w:lvlText w:val="%1."/>
      <w:lvlJc w:val="left"/>
      <w:pPr>
        <w:ind w:left="679" w:hanging="567"/>
      </w:pPr>
      <w:rPr>
        <w:rFonts w:ascii="Arial" w:eastAsia="Arial" w:hAnsi="Arial" w:cs="Arial" w:hint="default"/>
        <w:b/>
        <w:bCs/>
        <w:i w:val="0"/>
        <w:iCs w:val="0"/>
        <w:spacing w:val="-3"/>
        <w:w w:val="98"/>
        <w:sz w:val="22"/>
        <w:szCs w:val="22"/>
        <w:lang w:val="es-ES" w:eastAsia="en-US" w:bidi="ar-SA"/>
      </w:rPr>
    </w:lvl>
    <w:lvl w:ilvl="1">
      <w:start w:val="1"/>
      <w:numFmt w:val="decimal"/>
      <w:lvlText w:val="%1.%2."/>
      <w:lvlJc w:val="left"/>
      <w:pPr>
        <w:ind w:left="112" w:hanging="644"/>
      </w:pPr>
      <w:rPr>
        <w:rFonts w:ascii="Arial MT" w:eastAsia="Arial MT" w:hAnsi="Arial MT" w:cs="Arial MT" w:hint="default"/>
        <w:b w:val="0"/>
        <w:bCs w:val="0"/>
        <w:i w:val="0"/>
        <w:iCs w:val="0"/>
        <w:w w:val="100"/>
        <w:sz w:val="22"/>
        <w:szCs w:val="22"/>
        <w:lang w:val="es-ES" w:eastAsia="en-US" w:bidi="ar-SA"/>
      </w:rPr>
    </w:lvl>
    <w:lvl w:ilvl="2">
      <w:start w:val="1"/>
      <w:numFmt w:val="decimal"/>
      <w:lvlText w:val="%1.%2.%3."/>
      <w:lvlJc w:val="left"/>
      <w:pPr>
        <w:ind w:left="112" w:hanging="673"/>
      </w:pPr>
      <w:rPr>
        <w:rFonts w:ascii="Arial MT" w:eastAsia="Arial MT" w:hAnsi="Arial MT" w:cs="Arial MT" w:hint="default"/>
        <w:b w:val="0"/>
        <w:bCs w:val="0"/>
        <w:i w:val="0"/>
        <w:iCs w:val="0"/>
        <w:spacing w:val="-3"/>
        <w:w w:val="100"/>
        <w:sz w:val="22"/>
        <w:szCs w:val="22"/>
        <w:lang w:val="es-ES" w:eastAsia="en-US" w:bidi="ar-SA"/>
      </w:rPr>
    </w:lvl>
    <w:lvl w:ilvl="3">
      <w:numFmt w:val="bullet"/>
      <w:lvlText w:val="•"/>
      <w:lvlJc w:val="left"/>
      <w:pPr>
        <w:ind w:left="1947" w:hanging="673"/>
      </w:pPr>
      <w:rPr>
        <w:rFonts w:hint="default"/>
        <w:lang w:val="es-ES" w:eastAsia="en-US" w:bidi="ar-SA"/>
      </w:rPr>
    </w:lvl>
    <w:lvl w:ilvl="4">
      <w:numFmt w:val="bullet"/>
      <w:lvlText w:val="•"/>
      <w:lvlJc w:val="left"/>
      <w:pPr>
        <w:ind w:left="3175" w:hanging="673"/>
      </w:pPr>
      <w:rPr>
        <w:rFonts w:hint="default"/>
        <w:lang w:val="es-ES" w:eastAsia="en-US" w:bidi="ar-SA"/>
      </w:rPr>
    </w:lvl>
    <w:lvl w:ilvl="5">
      <w:numFmt w:val="bullet"/>
      <w:lvlText w:val="•"/>
      <w:lvlJc w:val="left"/>
      <w:pPr>
        <w:ind w:left="4402" w:hanging="673"/>
      </w:pPr>
      <w:rPr>
        <w:rFonts w:hint="default"/>
        <w:lang w:val="es-ES" w:eastAsia="en-US" w:bidi="ar-SA"/>
      </w:rPr>
    </w:lvl>
    <w:lvl w:ilvl="6">
      <w:numFmt w:val="bullet"/>
      <w:lvlText w:val="•"/>
      <w:lvlJc w:val="left"/>
      <w:pPr>
        <w:ind w:left="5630" w:hanging="673"/>
      </w:pPr>
      <w:rPr>
        <w:rFonts w:hint="default"/>
        <w:lang w:val="es-ES" w:eastAsia="en-US" w:bidi="ar-SA"/>
      </w:rPr>
    </w:lvl>
    <w:lvl w:ilvl="7">
      <w:numFmt w:val="bullet"/>
      <w:lvlText w:val="•"/>
      <w:lvlJc w:val="left"/>
      <w:pPr>
        <w:ind w:left="6857" w:hanging="673"/>
      </w:pPr>
      <w:rPr>
        <w:rFonts w:hint="default"/>
        <w:lang w:val="es-ES" w:eastAsia="en-US" w:bidi="ar-SA"/>
      </w:rPr>
    </w:lvl>
    <w:lvl w:ilvl="8">
      <w:numFmt w:val="bullet"/>
      <w:lvlText w:val="•"/>
      <w:lvlJc w:val="left"/>
      <w:pPr>
        <w:ind w:left="8085" w:hanging="673"/>
      </w:pPr>
      <w:rPr>
        <w:rFonts w:hint="default"/>
        <w:lang w:val="es-ES" w:eastAsia="en-US" w:bidi="ar-SA"/>
      </w:rPr>
    </w:lvl>
  </w:abstractNum>
  <w:abstractNum w:abstractNumId="1" w15:restartNumberingAfterBreak="0">
    <w:nsid w:val="16DF23BB"/>
    <w:multiLevelType w:val="multilevel"/>
    <w:tmpl w:val="988CC6AA"/>
    <w:lvl w:ilvl="0">
      <w:start w:val="13"/>
      <w:numFmt w:val="decimal"/>
      <w:lvlText w:val="%1"/>
      <w:lvlJc w:val="left"/>
      <w:pPr>
        <w:ind w:left="1148" w:hanging="708"/>
      </w:pPr>
      <w:rPr>
        <w:rFonts w:hint="default"/>
        <w:lang w:val="es-ES" w:eastAsia="es-ES" w:bidi="es-ES"/>
      </w:rPr>
    </w:lvl>
    <w:lvl w:ilvl="1">
      <w:start w:val="1"/>
      <w:numFmt w:val="decimal"/>
      <w:lvlText w:val="%1.%2."/>
      <w:lvlJc w:val="left"/>
      <w:pPr>
        <w:ind w:left="1148" w:hanging="708"/>
      </w:pPr>
      <w:rPr>
        <w:rFonts w:ascii="Arial" w:eastAsia="Arial" w:hAnsi="Arial" w:cs="Arial" w:hint="default"/>
        <w:spacing w:val="-1"/>
        <w:w w:val="99"/>
        <w:sz w:val="24"/>
        <w:szCs w:val="24"/>
        <w:lang w:val="es-ES" w:eastAsia="es-ES" w:bidi="es-ES"/>
      </w:rPr>
    </w:lvl>
    <w:lvl w:ilvl="2">
      <w:numFmt w:val="bullet"/>
      <w:lvlText w:val="o"/>
      <w:lvlJc w:val="left"/>
      <w:pPr>
        <w:ind w:left="1880" w:hanging="360"/>
      </w:pPr>
      <w:rPr>
        <w:rFonts w:ascii="Courier New" w:eastAsia="Courier New" w:hAnsi="Courier New" w:cs="Courier New" w:hint="default"/>
        <w:w w:val="100"/>
        <w:sz w:val="24"/>
        <w:szCs w:val="24"/>
        <w:lang w:val="es-ES" w:eastAsia="es-ES" w:bidi="es-ES"/>
      </w:rPr>
    </w:lvl>
    <w:lvl w:ilvl="3">
      <w:numFmt w:val="bullet"/>
      <w:lvlText w:val="•"/>
      <w:lvlJc w:val="left"/>
      <w:pPr>
        <w:ind w:left="3773" w:hanging="360"/>
      </w:pPr>
      <w:rPr>
        <w:rFonts w:hint="default"/>
        <w:lang w:val="es-ES" w:eastAsia="es-ES" w:bidi="es-ES"/>
      </w:rPr>
    </w:lvl>
    <w:lvl w:ilvl="4">
      <w:numFmt w:val="bullet"/>
      <w:lvlText w:val="•"/>
      <w:lvlJc w:val="left"/>
      <w:pPr>
        <w:ind w:left="4720" w:hanging="360"/>
      </w:pPr>
      <w:rPr>
        <w:rFonts w:hint="default"/>
        <w:lang w:val="es-ES" w:eastAsia="es-ES" w:bidi="es-ES"/>
      </w:rPr>
    </w:lvl>
    <w:lvl w:ilvl="5">
      <w:numFmt w:val="bullet"/>
      <w:lvlText w:val="•"/>
      <w:lvlJc w:val="left"/>
      <w:pPr>
        <w:ind w:left="5666" w:hanging="360"/>
      </w:pPr>
      <w:rPr>
        <w:rFonts w:hint="default"/>
        <w:lang w:val="es-ES" w:eastAsia="es-ES" w:bidi="es-ES"/>
      </w:rPr>
    </w:lvl>
    <w:lvl w:ilvl="6">
      <w:numFmt w:val="bullet"/>
      <w:lvlText w:val="•"/>
      <w:lvlJc w:val="left"/>
      <w:pPr>
        <w:ind w:left="6613" w:hanging="360"/>
      </w:pPr>
      <w:rPr>
        <w:rFonts w:hint="default"/>
        <w:lang w:val="es-ES" w:eastAsia="es-ES" w:bidi="es-ES"/>
      </w:rPr>
    </w:lvl>
    <w:lvl w:ilvl="7">
      <w:numFmt w:val="bullet"/>
      <w:lvlText w:val="•"/>
      <w:lvlJc w:val="left"/>
      <w:pPr>
        <w:ind w:left="7560" w:hanging="360"/>
      </w:pPr>
      <w:rPr>
        <w:rFonts w:hint="default"/>
        <w:lang w:val="es-ES" w:eastAsia="es-ES" w:bidi="es-ES"/>
      </w:rPr>
    </w:lvl>
    <w:lvl w:ilvl="8">
      <w:numFmt w:val="bullet"/>
      <w:lvlText w:val="•"/>
      <w:lvlJc w:val="left"/>
      <w:pPr>
        <w:ind w:left="8506" w:hanging="360"/>
      </w:pPr>
      <w:rPr>
        <w:rFonts w:hint="default"/>
        <w:lang w:val="es-ES" w:eastAsia="es-ES" w:bidi="es-ES"/>
      </w:rPr>
    </w:lvl>
  </w:abstractNum>
  <w:abstractNum w:abstractNumId="2" w15:restartNumberingAfterBreak="0">
    <w:nsid w:val="17E30903"/>
    <w:multiLevelType w:val="hybridMultilevel"/>
    <w:tmpl w:val="0FB62A00"/>
    <w:lvl w:ilvl="0" w:tplc="D6DC42B8">
      <w:start w:val="14"/>
      <w:numFmt w:val="decimal"/>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3" w15:restartNumberingAfterBreak="0">
    <w:nsid w:val="1EA30DC8"/>
    <w:multiLevelType w:val="hybridMultilevel"/>
    <w:tmpl w:val="A51C944E"/>
    <w:lvl w:ilvl="0" w:tplc="EB407BB0">
      <w:start w:val="1"/>
      <w:numFmt w:val="bullet"/>
      <w:lvlText w:val="-"/>
      <w:lvlJc w:val="left"/>
      <w:pPr>
        <w:ind w:left="720" w:hanging="360"/>
      </w:pPr>
      <w:rPr>
        <w:rFonts w:ascii="Calibri" w:hAnsi="Calibri" w:hint="default"/>
      </w:rPr>
    </w:lvl>
    <w:lvl w:ilvl="1" w:tplc="991C6F88">
      <w:start w:val="1"/>
      <w:numFmt w:val="bullet"/>
      <w:lvlText w:val="o"/>
      <w:lvlJc w:val="left"/>
      <w:pPr>
        <w:ind w:left="1440" w:hanging="360"/>
      </w:pPr>
      <w:rPr>
        <w:rFonts w:ascii="Courier New" w:hAnsi="Courier New" w:hint="default"/>
      </w:rPr>
    </w:lvl>
    <w:lvl w:ilvl="2" w:tplc="529A5E0C">
      <w:start w:val="1"/>
      <w:numFmt w:val="bullet"/>
      <w:lvlText w:val=""/>
      <w:lvlJc w:val="left"/>
      <w:pPr>
        <w:ind w:left="2160" w:hanging="360"/>
      </w:pPr>
      <w:rPr>
        <w:rFonts w:ascii="Wingdings" w:hAnsi="Wingdings" w:hint="default"/>
      </w:rPr>
    </w:lvl>
    <w:lvl w:ilvl="3" w:tplc="8B28F7E6">
      <w:start w:val="1"/>
      <w:numFmt w:val="bullet"/>
      <w:lvlText w:val=""/>
      <w:lvlJc w:val="left"/>
      <w:pPr>
        <w:ind w:left="2880" w:hanging="360"/>
      </w:pPr>
      <w:rPr>
        <w:rFonts w:ascii="Symbol" w:hAnsi="Symbol" w:hint="default"/>
      </w:rPr>
    </w:lvl>
    <w:lvl w:ilvl="4" w:tplc="F4E81808">
      <w:start w:val="1"/>
      <w:numFmt w:val="bullet"/>
      <w:lvlText w:val="o"/>
      <w:lvlJc w:val="left"/>
      <w:pPr>
        <w:ind w:left="3600" w:hanging="360"/>
      </w:pPr>
      <w:rPr>
        <w:rFonts w:ascii="Courier New" w:hAnsi="Courier New" w:hint="default"/>
      </w:rPr>
    </w:lvl>
    <w:lvl w:ilvl="5" w:tplc="5F0A9836">
      <w:start w:val="1"/>
      <w:numFmt w:val="bullet"/>
      <w:lvlText w:val=""/>
      <w:lvlJc w:val="left"/>
      <w:pPr>
        <w:ind w:left="4320" w:hanging="360"/>
      </w:pPr>
      <w:rPr>
        <w:rFonts w:ascii="Wingdings" w:hAnsi="Wingdings" w:hint="default"/>
      </w:rPr>
    </w:lvl>
    <w:lvl w:ilvl="6" w:tplc="D73469F0">
      <w:start w:val="1"/>
      <w:numFmt w:val="bullet"/>
      <w:lvlText w:val=""/>
      <w:lvlJc w:val="left"/>
      <w:pPr>
        <w:ind w:left="5040" w:hanging="360"/>
      </w:pPr>
      <w:rPr>
        <w:rFonts w:ascii="Symbol" w:hAnsi="Symbol" w:hint="default"/>
      </w:rPr>
    </w:lvl>
    <w:lvl w:ilvl="7" w:tplc="76FAD084">
      <w:start w:val="1"/>
      <w:numFmt w:val="bullet"/>
      <w:lvlText w:val="o"/>
      <w:lvlJc w:val="left"/>
      <w:pPr>
        <w:ind w:left="5760" w:hanging="360"/>
      </w:pPr>
      <w:rPr>
        <w:rFonts w:ascii="Courier New" w:hAnsi="Courier New" w:hint="default"/>
      </w:rPr>
    </w:lvl>
    <w:lvl w:ilvl="8" w:tplc="EFBA521A">
      <w:start w:val="1"/>
      <w:numFmt w:val="bullet"/>
      <w:lvlText w:val=""/>
      <w:lvlJc w:val="left"/>
      <w:pPr>
        <w:ind w:left="6480" w:hanging="360"/>
      </w:pPr>
      <w:rPr>
        <w:rFonts w:ascii="Wingdings" w:hAnsi="Wingdings" w:hint="default"/>
      </w:rPr>
    </w:lvl>
  </w:abstractNum>
  <w:abstractNum w:abstractNumId="4" w15:restartNumberingAfterBreak="0">
    <w:nsid w:val="2E024491"/>
    <w:multiLevelType w:val="hybridMultilevel"/>
    <w:tmpl w:val="4FD0744A"/>
    <w:lvl w:ilvl="0" w:tplc="A48636AE">
      <w:start w:val="1"/>
      <w:numFmt w:val="bullet"/>
      <w:lvlText w:val="·"/>
      <w:lvlJc w:val="left"/>
      <w:pPr>
        <w:ind w:left="720" w:hanging="360"/>
      </w:pPr>
      <w:rPr>
        <w:rFonts w:ascii="Symbol" w:hAnsi="Symbol" w:hint="default"/>
      </w:rPr>
    </w:lvl>
    <w:lvl w:ilvl="1" w:tplc="FA0E9F38">
      <w:start w:val="1"/>
      <w:numFmt w:val="bullet"/>
      <w:lvlText w:val="o"/>
      <w:lvlJc w:val="left"/>
      <w:pPr>
        <w:ind w:left="1440" w:hanging="360"/>
      </w:pPr>
      <w:rPr>
        <w:rFonts w:ascii="Courier New" w:hAnsi="Courier New" w:hint="default"/>
      </w:rPr>
    </w:lvl>
    <w:lvl w:ilvl="2" w:tplc="9FCCC3E2">
      <w:start w:val="1"/>
      <w:numFmt w:val="bullet"/>
      <w:lvlText w:val=""/>
      <w:lvlJc w:val="left"/>
      <w:pPr>
        <w:ind w:left="2160" w:hanging="360"/>
      </w:pPr>
      <w:rPr>
        <w:rFonts w:ascii="Wingdings" w:hAnsi="Wingdings" w:hint="default"/>
      </w:rPr>
    </w:lvl>
    <w:lvl w:ilvl="3" w:tplc="34D415B4">
      <w:start w:val="1"/>
      <w:numFmt w:val="bullet"/>
      <w:lvlText w:val=""/>
      <w:lvlJc w:val="left"/>
      <w:pPr>
        <w:ind w:left="2880" w:hanging="360"/>
      </w:pPr>
      <w:rPr>
        <w:rFonts w:ascii="Symbol" w:hAnsi="Symbol" w:hint="default"/>
      </w:rPr>
    </w:lvl>
    <w:lvl w:ilvl="4" w:tplc="12163126">
      <w:start w:val="1"/>
      <w:numFmt w:val="bullet"/>
      <w:lvlText w:val="o"/>
      <w:lvlJc w:val="left"/>
      <w:pPr>
        <w:ind w:left="3600" w:hanging="360"/>
      </w:pPr>
      <w:rPr>
        <w:rFonts w:ascii="Courier New" w:hAnsi="Courier New" w:hint="default"/>
      </w:rPr>
    </w:lvl>
    <w:lvl w:ilvl="5" w:tplc="CDA6F202">
      <w:start w:val="1"/>
      <w:numFmt w:val="bullet"/>
      <w:lvlText w:val=""/>
      <w:lvlJc w:val="left"/>
      <w:pPr>
        <w:ind w:left="4320" w:hanging="360"/>
      </w:pPr>
      <w:rPr>
        <w:rFonts w:ascii="Wingdings" w:hAnsi="Wingdings" w:hint="default"/>
      </w:rPr>
    </w:lvl>
    <w:lvl w:ilvl="6" w:tplc="FFECC7FA">
      <w:start w:val="1"/>
      <w:numFmt w:val="bullet"/>
      <w:lvlText w:val=""/>
      <w:lvlJc w:val="left"/>
      <w:pPr>
        <w:ind w:left="5040" w:hanging="360"/>
      </w:pPr>
      <w:rPr>
        <w:rFonts w:ascii="Symbol" w:hAnsi="Symbol" w:hint="default"/>
      </w:rPr>
    </w:lvl>
    <w:lvl w:ilvl="7" w:tplc="35EE5584">
      <w:start w:val="1"/>
      <w:numFmt w:val="bullet"/>
      <w:lvlText w:val="o"/>
      <w:lvlJc w:val="left"/>
      <w:pPr>
        <w:ind w:left="5760" w:hanging="360"/>
      </w:pPr>
      <w:rPr>
        <w:rFonts w:ascii="Courier New" w:hAnsi="Courier New" w:hint="default"/>
      </w:rPr>
    </w:lvl>
    <w:lvl w:ilvl="8" w:tplc="163C620C">
      <w:start w:val="1"/>
      <w:numFmt w:val="bullet"/>
      <w:lvlText w:val=""/>
      <w:lvlJc w:val="left"/>
      <w:pPr>
        <w:ind w:left="6480" w:hanging="360"/>
      </w:pPr>
      <w:rPr>
        <w:rFonts w:ascii="Wingdings" w:hAnsi="Wingdings" w:hint="default"/>
      </w:rPr>
    </w:lvl>
  </w:abstractNum>
  <w:abstractNum w:abstractNumId="5" w15:restartNumberingAfterBreak="0">
    <w:nsid w:val="30131504"/>
    <w:multiLevelType w:val="hybridMultilevel"/>
    <w:tmpl w:val="EEC21B9A"/>
    <w:lvl w:ilvl="0" w:tplc="3AB6CBEA">
      <w:start w:val="1"/>
      <w:numFmt w:val="lowerRoman"/>
      <w:lvlText w:val="%1."/>
      <w:lvlJc w:val="left"/>
      <w:pPr>
        <w:ind w:left="1148" w:hanging="262"/>
      </w:pPr>
      <w:rPr>
        <w:rFonts w:ascii="Arial" w:eastAsia="Arial" w:hAnsi="Arial" w:cs="Arial" w:hint="default"/>
        <w:spacing w:val="-4"/>
        <w:w w:val="99"/>
        <w:sz w:val="24"/>
        <w:szCs w:val="24"/>
        <w:lang w:val="es-ES" w:eastAsia="es-ES" w:bidi="es-ES"/>
      </w:rPr>
    </w:lvl>
    <w:lvl w:ilvl="1" w:tplc="725CBF42">
      <w:numFmt w:val="bullet"/>
      <w:lvlText w:val="•"/>
      <w:lvlJc w:val="left"/>
      <w:pPr>
        <w:ind w:left="2066" w:hanging="262"/>
      </w:pPr>
      <w:rPr>
        <w:rFonts w:hint="default"/>
        <w:lang w:val="es-ES" w:eastAsia="es-ES" w:bidi="es-ES"/>
      </w:rPr>
    </w:lvl>
    <w:lvl w:ilvl="2" w:tplc="F37218F4">
      <w:numFmt w:val="bullet"/>
      <w:lvlText w:val="•"/>
      <w:lvlJc w:val="left"/>
      <w:pPr>
        <w:ind w:left="2992" w:hanging="262"/>
      </w:pPr>
      <w:rPr>
        <w:rFonts w:hint="default"/>
        <w:lang w:val="es-ES" w:eastAsia="es-ES" w:bidi="es-ES"/>
      </w:rPr>
    </w:lvl>
    <w:lvl w:ilvl="3" w:tplc="CE066776">
      <w:numFmt w:val="bullet"/>
      <w:lvlText w:val="•"/>
      <w:lvlJc w:val="left"/>
      <w:pPr>
        <w:ind w:left="3918" w:hanging="262"/>
      </w:pPr>
      <w:rPr>
        <w:rFonts w:hint="default"/>
        <w:lang w:val="es-ES" w:eastAsia="es-ES" w:bidi="es-ES"/>
      </w:rPr>
    </w:lvl>
    <w:lvl w:ilvl="4" w:tplc="A28AF222">
      <w:numFmt w:val="bullet"/>
      <w:lvlText w:val="•"/>
      <w:lvlJc w:val="left"/>
      <w:pPr>
        <w:ind w:left="4844" w:hanging="262"/>
      </w:pPr>
      <w:rPr>
        <w:rFonts w:hint="default"/>
        <w:lang w:val="es-ES" w:eastAsia="es-ES" w:bidi="es-ES"/>
      </w:rPr>
    </w:lvl>
    <w:lvl w:ilvl="5" w:tplc="B7188B30">
      <w:numFmt w:val="bullet"/>
      <w:lvlText w:val="•"/>
      <w:lvlJc w:val="left"/>
      <w:pPr>
        <w:ind w:left="5770" w:hanging="262"/>
      </w:pPr>
      <w:rPr>
        <w:rFonts w:hint="default"/>
        <w:lang w:val="es-ES" w:eastAsia="es-ES" w:bidi="es-ES"/>
      </w:rPr>
    </w:lvl>
    <w:lvl w:ilvl="6" w:tplc="20BC2126">
      <w:numFmt w:val="bullet"/>
      <w:lvlText w:val="•"/>
      <w:lvlJc w:val="left"/>
      <w:pPr>
        <w:ind w:left="6696" w:hanging="262"/>
      </w:pPr>
      <w:rPr>
        <w:rFonts w:hint="default"/>
        <w:lang w:val="es-ES" w:eastAsia="es-ES" w:bidi="es-ES"/>
      </w:rPr>
    </w:lvl>
    <w:lvl w:ilvl="7" w:tplc="39D4D17A">
      <w:numFmt w:val="bullet"/>
      <w:lvlText w:val="•"/>
      <w:lvlJc w:val="left"/>
      <w:pPr>
        <w:ind w:left="7622" w:hanging="262"/>
      </w:pPr>
      <w:rPr>
        <w:rFonts w:hint="default"/>
        <w:lang w:val="es-ES" w:eastAsia="es-ES" w:bidi="es-ES"/>
      </w:rPr>
    </w:lvl>
    <w:lvl w:ilvl="8" w:tplc="C50AC13A">
      <w:numFmt w:val="bullet"/>
      <w:lvlText w:val="•"/>
      <w:lvlJc w:val="left"/>
      <w:pPr>
        <w:ind w:left="8548" w:hanging="262"/>
      </w:pPr>
      <w:rPr>
        <w:rFonts w:hint="default"/>
        <w:lang w:val="es-ES" w:eastAsia="es-ES" w:bidi="es-ES"/>
      </w:rPr>
    </w:lvl>
  </w:abstractNum>
  <w:abstractNum w:abstractNumId="6" w15:restartNumberingAfterBreak="0">
    <w:nsid w:val="33295AF5"/>
    <w:multiLevelType w:val="hybridMultilevel"/>
    <w:tmpl w:val="720E0C14"/>
    <w:lvl w:ilvl="0" w:tplc="CCDEFD78">
      <w:numFmt w:val="bullet"/>
      <w:lvlText w:val=""/>
      <w:lvlJc w:val="left"/>
      <w:pPr>
        <w:ind w:left="679" w:hanging="567"/>
      </w:pPr>
      <w:rPr>
        <w:rFonts w:ascii="Symbol" w:eastAsia="Symbol" w:hAnsi="Symbol" w:cs="Symbol" w:hint="default"/>
        <w:w w:val="100"/>
        <w:sz w:val="22"/>
        <w:szCs w:val="22"/>
        <w:lang w:val="es-ES" w:eastAsia="en-US" w:bidi="ar-SA"/>
      </w:rPr>
    </w:lvl>
    <w:lvl w:ilvl="1" w:tplc="70C0F214">
      <w:numFmt w:val="bullet"/>
      <w:lvlText w:val="•"/>
      <w:lvlJc w:val="left"/>
      <w:pPr>
        <w:ind w:left="1666" w:hanging="567"/>
      </w:pPr>
      <w:rPr>
        <w:rFonts w:hint="default"/>
        <w:lang w:val="es-ES" w:eastAsia="en-US" w:bidi="ar-SA"/>
      </w:rPr>
    </w:lvl>
    <w:lvl w:ilvl="2" w:tplc="B490A424">
      <w:numFmt w:val="bullet"/>
      <w:lvlText w:val="•"/>
      <w:lvlJc w:val="left"/>
      <w:pPr>
        <w:ind w:left="2652" w:hanging="567"/>
      </w:pPr>
      <w:rPr>
        <w:rFonts w:hint="default"/>
        <w:lang w:val="es-ES" w:eastAsia="en-US" w:bidi="ar-SA"/>
      </w:rPr>
    </w:lvl>
    <w:lvl w:ilvl="3" w:tplc="A2C8549E">
      <w:numFmt w:val="bullet"/>
      <w:lvlText w:val="•"/>
      <w:lvlJc w:val="left"/>
      <w:pPr>
        <w:ind w:left="3638" w:hanging="567"/>
      </w:pPr>
      <w:rPr>
        <w:rFonts w:hint="default"/>
        <w:lang w:val="es-ES" w:eastAsia="en-US" w:bidi="ar-SA"/>
      </w:rPr>
    </w:lvl>
    <w:lvl w:ilvl="4" w:tplc="B29221C4">
      <w:numFmt w:val="bullet"/>
      <w:lvlText w:val="•"/>
      <w:lvlJc w:val="left"/>
      <w:pPr>
        <w:ind w:left="4624" w:hanging="567"/>
      </w:pPr>
      <w:rPr>
        <w:rFonts w:hint="default"/>
        <w:lang w:val="es-ES" w:eastAsia="en-US" w:bidi="ar-SA"/>
      </w:rPr>
    </w:lvl>
    <w:lvl w:ilvl="5" w:tplc="C9EE6BEC">
      <w:numFmt w:val="bullet"/>
      <w:lvlText w:val="•"/>
      <w:lvlJc w:val="left"/>
      <w:pPr>
        <w:ind w:left="5610" w:hanging="567"/>
      </w:pPr>
      <w:rPr>
        <w:rFonts w:hint="default"/>
        <w:lang w:val="es-ES" w:eastAsia="en-US" w:bidi="ar-SA"/>
      </w:rPr>
    </w:lvl>
    <w:lvl w:ilvl="6" w:tplc="A310281A">
      <w:numFmt w:val="bullet"/>
      <w:lvlText w:val="•"/>
      <w:lvlJc w:val="left"/>
      <w:pPr>
        <w:ind w:left="6596" w:hanging="567"/>
      </w:pPr>
      <w:rPr>
        <w:rFonts w:hint="default"/>
        <w:lang w:val="es-ES" w:eastAsia="en-US" w:bidi="ar-SA"/>
      </w:rPr>
    </w:lvl>
    <w:lvl w:ilvl="7" w:tplc="F070ABD8">
      <w:numFmt w:val="bullet"/>
      <w:lvlText w:val="•"/>
      <w:lvlJc w:val="left"/>
      <w:pPr>
        <w:ind w:left="7582" w:hanging="567"/>
      </w:pPr>
      <w:rPr>
        <w:rFonts w:hint="default"/>
        <w:lang w:val="es-ES" w:eastAsia="en-US" w:bidi="ar-SA"/>
      </w:rPr>
    </w:lvl>
    <w:lvl w:ilvl="8" w:tplc="0E0064CA">
      <w:numFmt w:val="bullet"/>
      <w:lvlText w:val="•"/>
      <w:lvlJc w:val="left"/>
      <w:pPr>
        <w:ind w:left="8568" w:hanging="567"/>
      </w:pPr>
      <w:rPr>
        <w:rFonts w:hint="default"/>
        <w:lang w:val="es-ES" w:eastAsia="en-US" w:bidi="ar-SA"/>
      </w:rPr>
    </w:lvl>
  </w:abstractNum>
  <w:abstractNum w:abstractNumId="7" w15:restartNumberingAfterBreak="0">
    <w:nsid w:val="3F137345"/>
    <w:multiLevelType w:val="hybridMultilevel"/>
    <w:tmpl w:val="CBD2C9EC"/>
    <w:lvl w:ilvl="0" w:tplc="FFFFFFFF">
      <w:start w:val="1"/>
      <w:numFmt w:val="decimal"/>
      <w:lvlText w:val="%1."/>
      <w:lvlJc w:val="left"/>
      <w:pPr>
        <w:ind w:left="867" w:hanging="428"/>
      </w:pPr>
      <w:rPr>
        <w:b/>
        <w:bCs/>
        <w:spacing w:val="-2"/>
        <w:w w:val="99"/>
        <w:lang w:val="es-ES" w:eastAsia="es-ES" w:bidi="es-ES"/>
      </w:rPr>
    </w:lvl>
    <w:lvl w:ilvl="1" w:tplc="240A0001">
      <w:start w:val="1"/>
      <w:numFmt w:val="bullet"/>
      <w:lvlText w:val=""/>
      <w:lvlJc w:val="left"/>
      <w:pPr>
        <w:ind w:left="1160" w:hanging="360"/>
      </w:pPr>
      <w:rPr>
        <w:rFonts w:ascii="Symbol" w:hAnsi="Symbol" w:hint="default"/>
      </w:rPr>
    </w:lvl>
    <w:lvl w:ilvl="2" w:tplc="3820B3DE">
      <w:numFmt w:val="bullet"/>
      <w:lvlText w:val="•"/>
      <w:lvlJc w:val="left"/>
      <w:pPr>
        <w:ind w:left="2186" w:hanging="360"/>
      </w:pPr>
      <w:rPr>
        <w:rFonts w:hint="default"/>
        <w:lang w:val="es-ES" w:eastAsia="es-ES" w:bidi="es-ES"/>
      </w:rPr>
    </w:lvl>
    <w:lvl w:ilvl="3" w:tplc="00BCA364">
      <w:numFmt w:val="bullet"/>
      <w:lvlText w:val="•"/>
      <w:lvlJc w:val="left"/>
      <w:pPr>
        <w:ind w:left="3213" w:hanging="360"/>
      </w:pPr>
      <w:rPr>
        <w:rFonts w:hint="default"/>
        <w:lang w:val="es-ES" w:eastAsia="es-ES" w:bidi="es-ES"/>
      </w:rPr>
    </w:lvl>
    <w:lvl w:ilvl="4" w:tplc="E2161FEE">
      <w:numFmt w:val="bullet"/>
      <w:lvlText w:val="•"/>
      <w:lvlJc w:val="left"/>
      <w:pPr>
        <w:ind w:left="4240" w:hanging="360"/>
      </w:pPr>
      <w:rPr>
        <w:rFonts w:hint="default"/>
        <w:lang w:val="es-ES" w:eastAsia="es-ES" w:bidi="es-ES"/>
      </w:rPr>
    </w:lvl>
    <w:lvl w:ilvl="5" w:tplc="6B0891A0">
      <w:numFmt w:val="bullet"/>
      <w:lvlText w:val="•"/>
      <w:lvlJc w:val="left"/>
      <w:pPr>
        <w:ind w:left="5266" w:hanging="360"/>
      </w:pPr>
      <w:rPr>
        <w:rFonts w:hint="default"/>
        <w:lang w:val="es-ES" w:eastAsia="es-ES" w:bidi="es-ES"/>
      </w:rPr>
    </w:lvl>
    <w:lvl w:ilvl="6" w:tplc="5442C4EA">
      <w:numFmt w:val="bullet"/>
      <w:lvlText w:val="•"/>
      <w:lvlJc w:val="left"/>
      <w:pPr>
        <w:ind w:left="6293" w:hanging="360"/>
      </w:pPr>
      <w:rPr>
        <w:rFonts w:hint="default"/>
        <w:lang w:val="es-ES" w:eastAsia="es-ES" w:bidi="es-ES"/>
      </w:rPr>
    </w:lvl>
    <w:lvl w:ilvl="7" w:tplc="D90C207C">
      <w:numFmt w:val="bullet"/>
      <w:lvlText w:val="•"/>
      <w:lvlJc w:val="left"/>
      <w:pPr>
        <w:ind w:left="7320" w:hanging="360"/>
      </w:pPr>
      <w:rPr>
        <w:rFonts w:hint="default"/>
        <w:lang w:val="es-ES" w:eastAsia="es-ES" w:bidi="es-ES"/>
      </w:rPr>
    </w:lvl>
    <w:lvl w:ilvl="8" w:tplc="BFB8756A">
      <w:numFmt w:val="bullet"/>
      <w:lvlText w:val="•"/>
      <w:lvlJc w:val="left"/>
      <w:pPr>
        <w:ind w:left="8346" w:hanging="360"/>
      </w:pPr>
      <w:rPr>
        <w:rFonts w:hint="default"/>
        <w:lang w:val="es-ES" w:eastAsia="es-ES" w:bidi="es-ES"/>
      </w:rPr>
    </w:lvl>
  </w:abstractNum>
  <w:abstractNum w:abstractNumId="8" w15:restartNumberingAfterBreak="0">
    <w:nsid w:val="54755917"/>
    <w:multiLevelType w:val="hybridMultilevel"/>
    <w:tmpl w:val="4A62245E"/>
    <w:lvl w:ilvl="0" w:tplc="7F882476">
      <w:start w:val="1"/>
      <w:numFmt w:val="upperRoman"/>
      <w:lvlText w:val="%1."/>
      <w:lvlJc w:val="left"/>
      <w:pPr>
        <w:ind w:left="1220" w:hanging="720"/>
      </w:pPr>
      <w:rPr>
        <w:rFonts w:hint="default"/>
      </w:rPr>
    </w:lvl>
    <w:lvl w:ilvl="1" w:tplc="240A0019">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9" w15:restartNumberingAfterBreak="0">
    <w:nsid w:val="562B037E"/>
    <w:multiLevelType w:val="multilevel"/>
    <w:tmpl w:val="4C909C7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759B9"/>
    <w:multiLevelType w:val="multilevel"/>
    <w:tmpl w:val="E46E111C"/>
    <w:lvl w:ilvl="0">
      <w:start w:val="15"/>
      <w:numFmt w:val="decimal"/>
      <w:lvlText w:val="%1"/>
      <w:lvlJc w:val="left"/>
      <w:pPr>
        <w:ind w:left="1148" w:hanging="708"/>
      </w:pPr>
      <w:rPr>
        <w:rFonts w:hint="default"/>
        <w:lang w:val="es-ES" w:eastAsia="es-ES" w:bidi="es-ES"/>
      </w:rPr>
    </w:lvl>
    <w:lvl w:ilvl="1">
      <w:start w:val="1"/>
      <w:numFmt w:val="decimal"/>
      <w:lvlText w:val="%1.%2."/>
      <w:lvlJc w:val="left"/>
      <w:pPr>
        <w:ind w:left="1148" w:hanging="708"/>
      </w:pPr>
      <w:rPr>
        <w:rFonts w:ascii="Arial" w:eastAsia="Arial" w:hAnsi="Arial" w:cs="Arial" w:hint="default"/>
        <w:spacing w:val="-1"/>
        <w:w w:val="99"/>
        <w:sz w:val="24"/>
        <w:szCs w:val="24"/>
        <w:lang w:val="es-ES" w:eastAsia="es-ES" w:bidi="es-ES"/>
      </w:rPr>
    </w:lvl>
    <w:lvl w:ilvl="2">
      <w:numFmt w:val="bullet"/>
      <w:lvlText w:val="•"/>
      <w:lvlJc w:val="left"/>
      <w:pPr>
        <w:ind w:left="2992" w:hanging="708"/>
      </w:pPr>
      <w:rPr>
        <w:rFonts w:hint="default"/>
        <w:lang w:val="es-ES" w:eastAsia="es-ES" w:bidi="es-ES"/>
      </w:rPr>
    </w:lvl>
    <w:lvl w:ilvl="3">
      <w:numFmt w:val="bullet"/>
      <w:lvlText w:val="•"/>
      <w:lvlJc w:val="left"/>
      <w:pPr>
        <w:ind w:left="3918" w:hanging="708"/>
      </w:pPr>
      <w:rPr>
        <w:rFonts w:hint="default"/>
        <w:lang w:val="es-ES" w:eastAsia="es-ES" w:bidi="es-ES"/>
      </w:rPr>
    </w:lvl>
    <w:lvl w:ilvl="4">
      <w:numFmt w:val="bullet"/>
      <w:lvlText w:val="•"/>
      <w:lvlJc w:val="left"/>
      <w:pPr>
        <w:ind w:left="4844" w:hanging="708"/>
      </w:pPr>
      <w:rPr>
        <w:rFonts w:hint="default"/>
        <w:lang w:val="es-ES" w:eastAsia="es-ES" w:bidi="es-ES"/>
      </w:rPr>
    </w:lvl>
    <w:lvl w:ilvl="5">
      <w:numFmt w:val="bullet"/>
      <w:lvlText w:val="•"/>
      <w:lvlJc w:val="left"/>
      <w:pPr>
        <w:ind w:left="5770" w:hanging="708"/>
      </w:pPr>
      <w:rPr>
        <w:rFonts w:hint="default"/>
        <w:lang w:val="es-ES" w:eastAsia="es-ES" w:bidi="es-ES"/>
      </w:rPr>
    </w:lvl>
    <w:lvl w:ilvl="6">
      <w:numFmt w:val="bullet"/>
      <w:lvlText w:val="•"/>
      <w:lvlJc w:val="left"/>
      <w:pPr>
        <w:ind w:left="6696" w:hanging="708"/>
      </w:pPr>
      <w:rPr>
        <w:rFonts w:hint="default"/>
        <w:lang w:val="es-ES" w:eastAsia="es-ES" w:bidi="es-ES"/>
      </w:rPr>
    </w:lvl>
    <w:lvl w:ilvl="7">
      <w:numFmt w:val="bullet"/>
      <w:lvlText w:val="•"/>
      <w:lvlJc w:val="left"/>
      <w:pPr>
        <w:ind w:left="7622" w:hanging="708"/>
      </w:pPr>
      <w:rPr>
        <w:rFonts w:hint="default"/>
        <w:lang w:val="es-ES" w:eastAsia="es-ES" w:bidi="es-ES"/>
      </w:rPr>
    </w:lvl>
    <w:lvl w:ilvl="8">
      <w:numFmt w:val="bullet"/>
      <w:lvlText w:val="•"/>
      <w:lvlJc w:val="left"/>
      <w:pPr>
        <w:ind w:left="8548" w:hanging="708"/>
      </w:pPr>
      <w:rPr>
        <w:rFonts w:hint="default"/>
        <w:lang w:val="es-ES" w:eastAsia="es-ES" w:bidi="es-ES"/>
      </w:rPr>
    </w:lvl>
  </w:abstractNum>
  <w:abstractNum w:abstractNumId="11" w15:restartNumberingAfterBreak="0">
    <w:nsid w:val="77746AFA"/>
    <w:multiLevelType w:val="hybridMultilevel"/>
    <w:tmpl w:val="6CBCECBE"/>
    <w:lvl w:ilvl="0" w:tplc="BE70749C">
      <w:start w:val="1"/>
      <w:numFmt w:val="lowerRoman"/>
      <w:lvlText w:val="%1."/>
      <w:lvlJc w:val="right"/>
      <w:pPr>
        <w:ind w:left="720" w:hanging="360"/>
      </w:pPr>
    </w:lvl>
    <w:lvl w:ilvl="1" w:tplc="F126F8BE">
      <w:start w:val="1"/>
      <w:numFmt w:val="lowerLetter"/>
      <w:lvlText w:val="%2."/>
      <w:lvlJc w:val="left"/>
      <w:pPr>
        <w:ind w:left="1440" w:hanging="360"/>
      </w:pPr>
    </w:lvl>
    <w:lvl w:ilvl="2" w:tplc="54A474B4">
      <w:start w:val="1"/>
      <w:numFmt w:val="lowerRoman"/>
      <w:lvlText w:val="%3."/>
      <w:lvlJc w:val="right"/>
      <w:pPr>
        <w:ind w:left="2160" w:hanging="180"/>
      </w:pPr>
    </w:lvl>
    <w:lvl w:ilvl="3" w:tplc="9154CFEE">
      <w:start w:val="1"/>
      <w:numFmt w:val="decimal"/>
      <w:lvlText w:val="%4."/>
      <w:lvlJc w:val="left"/>
      <w:pPr>
        <w:ind w:left="2880" w:hanging="360"/>
      </w:pPr>
    </w:lvl>
    <w:lvl w:ilvl="4" w:tplc="76C6ECE2">
      <w:start w:val="1"/>
      <w:numFmt w:val="lowerLetter"/>
      <w:lvlText w:val="%5."/>
      <w:lvlJc w:val="left"/>
      <w:pPr>
        <w:ind w:left="3600" w:hanging="360"/>
      </w:pPr>
    </w:lvl>
    <w:lvl w:ilvl="5" w:tplc="5B6257E0">
      <w:start w:val="1"/>
      <w:numFmt w:val="lowerRoman"/>
      <w:lvlText w:val="%6."/>
      <w:lvlJc w:val="right"/>
      <w:pPr>
        <w:ind w:left="4320" w:hanging="180"/>
      </w:pPr>
    </w:lvl>
    <w:lvl w:ilvl="6" w:tplc="BAB8C1FC">
      <w:start w:val="1"/>
      <w:numFmt w:val="decimal"/>
      <w:lvlText w:val="%7."/>
      <w:lvlJc w:val="left"/>
      <w:pPr>
        <w:ind w:left="5040" w:hanging="360"/>
      </w:pPr>
    </w:lvl>
    <w:lvl w:ilvl="7" w:tplc="7A9672C8">
      <w:start w:val="1"/>
      <w:numFmt w:val="lowerLetter"/>
      <w:lvlText w:val="%8."/>
      <w:lvlJc w:val="left"/>
      <w:pPr>
        <w:ind w:left="5760" w:hanging="360"/>
      </w:pPr>
    </w:lvl>
    <w:lvl w:ilvl="8" w:tplc="E7ECF4EA">
      <w:start w:val="1"/>
      <w:numFmt w:val="lowerRoman"/>
      <w:lvlText w:val="%9."/>
      <w:lvlJc w:val="right"/>
      <w:pPr>
        <w:ind w:left="6480" w:hanging="180"/>
      </w:pPr>
    </w:lvl>
  </w:abstractNum>
  <w:abstractNum w:abstractNumId="12" w15:restartNumberingAfterBreak="0">
    <w:nsid w:val="78907847"/>
    <w:multiLevelType w:val="hybridMultilevel"/>
    <w:tmpl w:val="0CF8FA0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0"/>
  </w:num>
  <w:num w:numId="5">
    <w:abstractNumId w:val="1"/>
  </w:num>
  <w:num w:numId="6">
    <w:abstractNumId w:val="5"/>
  </w:num>
  <w:num w:numId="7">
    <w:abstractNumId w:val="7"/>
  </w:num>
  <w:num w:numId="8">
    <w:abstractNumId w:val="8"/>
  </w:num>
  <w:num w:numId="9">
    <w:abstractNumId w:val="12"/>
  </w:num>
  <w:num w:numId="10">
    <w:abstractNumId w:val="9"/>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5"/>
    <w:rsid w:val="000032E9"/>
    <w:rsid w:val="00006B59"/>
    <w:rsid w:val="00035D63"/>
    <w:rsid w:val="00054F11"/>
    <w:rsid w:val="000914EC"/>
    <w:rsid w:val="0009218E"/>
    <w:rsid w:val="000A2F9E"/>
    <w:rsid w:val="000C0DCC"/>
    <w:rsid w:val="0011581D"/>
    <w:rsid w:val="001739B4"/>
    <w:rsid w:val="00177CFC"/>
    <w:rsid w:val="00181959"/>
    <w:rsid w:val="0018642A"/>
    <w:rsid w:val="001EC6E0"/>
    <w:rsid w:val="001F039C"/>
    <w:rsid w:val="0021514E"/>
    <w:rsid w:val="0021619C"/>
    <w:rsid w:val="00232DE6"/>
    <w:rsid w:val="00233036"/>
    <w:rsid w:val="002465A0"/>
    <w:rsid w:val="00266474"/>
    <w:rsid w:val="00294288"/>
    <w:rsid w:val="002C208F"/>
    <w:rsid w:val="002C7330"/>
    <w:rsid w:val="002F07B0"/>
    <w:rsid w:val="003029A2"/>
    <w:rsid w:val="00304964"/>
    <w:rsid w:val="003406F5"/>
    <w:rsid w:val="003848AB"/>
    <w:rsid w:val="0038B1F7"/>
    <w:rsid w:val="003A571B"/>
    <w:rsid w:val="003C6251"/>
    <w:rsid w:val="00410620"/>
    <w:rsid w:val="00422AB5"/>
    <w:rsid w:val="00424DBE"/>
    <w:rsid w:val="00436752"/>
    <w:rsid w:val="00486906"/>
    <w:rsid w:val="004A2AA2"/>
    <w:rsid w:val="004A5EE2"/>
    <w:rsid w:val="004C3C95"/>
    <w:rsid w:val="00516BD1"/>
    <w:rsid w:val="00570957"/>
    <w:rsid w:val="005A372D"/>
    <w:rsid w:val="005C6C4E"/>
    <w:rsid w:val="005F3B2B"/>
    <w:rsid w:val="00610F0A"/>
    <w:rsid w:val="00614EAD"/>
    <w:rsid w:val="0064431D"/>
    <w:rsid w:val="00687A74"/>
    <w:rsid w:val="006B768B"/>
    <w:rsid w:val="006E01C0"/>
    <w:rsid w:val="006E52AE"/>
    <w:rsid w:val="006F1109"/>
    <w:rsid w:val="007174D8"/>
    <w:rsid w:val="007538AB"/>
    <w:rsid w:val="007917EA"/>
    <w:rsid w:val="00792C56"/>
    <w:rsid w:val="007A1CBE"/>
    <w:rsid w:val="007B4BDE"/>
    <w:rsid w:val="007E29D5"/>
    <w:rsid w:val="007E61F9"/>
    <w:rsid w:val="007E7510"/>
    <w:rsid w:val="00810303"/>
    <w:rsid w:val="0082609E"/>
    <w:rsid w:val="00870114"/>
    <w:rsid w:val="00870682"/>
    <w:rsid w:val="00871FE8"/>
    <w:rsid w:val="008F6320"/>
    <w:rsid w:val="00906815"/>
    <w:rsid w:val="00925278"/>
    <w:rsid w:val="009279F8"/>
    <w:rsid w:val="00935926"/>
    <w:rsid w:val="00947F2B"/>
    <w:rsid w:val="0095673E"/>
    <w:rsid w:val="00957147"/>
    <w:rsid w:val="00983CFC"/>
    <w:rsid w:val="00987F45"/>
    <w:rsid w:val="009953A0"/>
    <w:rsid w:val="009976EB"/>
    <w:rsid w:val="009A4086"/>
    <w:rsid w:val="009B1D26"/>
    <w:rsid w:val="009F4CFD"/>
    <w:rsid w:val="00A03358"/>
    <w:rsid w:val="00A04003"/>
    <w:rsid w:val="00A123D6"/>
    <w:rsid w:val="00A15BAC"/>
    <w:rsid w:val="00A237EF"/>
    <w:rsid w:val="00A474E3"/>
    <w:rsid w:val="00A53557"/>
    <w:rsid w:val="00A82996"/>
    <w:rsid w:val="00B215D4"/>
    <w:rsid w:val="00B34126"/>
    <w:rsid w:val="00B35DB5"/>
    <w:rsid w:val="00B40808"/>
    <w:rsid w:val="00B54418"/>
    <w:rsid w:val="00B54824"/>
    <w:rsid w:val="00B55AF8"/>
    <w:rsid w:val="00B602BF"/>
    <w:rsid w:val="00B66439"/>
    <w:rsid w:val="00B7395B"/>
    <w:rsid w:val="00B75590"/>
    <w:rsid w:val="00B833B2"/>
    <w:rsid w:val="00B87FAF"/>
    <w:rsid w:val="00BF29F2"/>
    <w:rsid w:val="00BF9BC8"/>
    <w:rsid w:val="00C07C94"/>
    <w:rsid w:val="00C36FE7"/>
    <w:rsid w:val="00C539FD"/>
    <w:rsid w:val="00C60AAF"/>
    <w:rsid w:val="00C718A7"/>
    <w:rsid w:val="00C72E9B"/>
    <w:rsid w:val="00CB02AF"/>
    <w:rsid w:val="00CB1D6D"/>
    <w:rsid w:val="00CB2DBC"/>
    <w:rsid w:val="00CC0D39"/>
    <w:rsid w:val="00CC1E45"/>
    <w:rsid w:val="00CD417F"/>
    <w:rsid w:val="00D0CBEE"/>
    <w:rsid w:val="00D17297"/>
    <w:rsid w:val="00D212F3"/>
    <w:rsid w:val="00D2238E"/>
    <w:rsid w:val="00D37D26"/>
    <w:rsid w:val="00D665E7"/>
    <w:rsid w:val="00D74969"/>
    <w:rsid w:val="00D76AAB"/>
    <w:rsid w:val="00D807AE"/>
    <w:rsid w:val="00DB0F60"/>
    <w:rsid w:val="00DB520B"/>
    <w:rsid w:val="00DC32E9"/>
    <w:rsid w:val="00DE261C"/>
    <w:rsid w:val="00DF666B"/>
    <w:rsid w:val="00E6275A"/>
    <w:rsid w:val="00E72B09"/>
    <w:rsid w:val="00E75005"/>
    <w:rsid w:val="00E81CEA"/>
    <w:rsid w:val="00E95C1E"/>
    <w:rsid w:val="00EC6F02"/>
    <w:rsid w:val="00ED3135"/>
    <w:rsid w:val="00F02B75"/>
    <w:rsid w:val="00F171E9"/>
    <w:rsid w:val="00F467EE"/>
    <w:rsid w:val="00F77473"/>
    <w:rsid w:val="00F86749"/>
    <w:rsid w:val="00FAC5DE"/>
    <w:rsid w:val="00FC1868"/>
    <w:rsid w:val="00FD7E8D"/>
    <w:rsid w:val="01478222"/>
    <w:rsid w:val="01DE0B42"/>
    <w:rsid w:val="01ECE638"/>
    <w:rsid w:val="020067CC"/>
    <w:rsid w:val="021077A7"/>
    <w:rsid w:val="0280CFEA"/>
    <w:rsid w:val="02A08FC5"/>
    <w:rsid w:val="02C1F34B"/>
    <w:rsid w:val="02F43918"/>
    <w:rsid w:val="0310FAE0"/>
    <w:rsid w:val="03AB37E0"/>
    <w:rsid w:val="03CC5822"/>
    <w:rsid w:val="03F73C8A"/>
    <w:rsid w:val="0408D884"/>
    <w:rsid w:val="04DD34F2"/>
    <w:rsid w:val="04F88F17"/>
    <w:rsid w:val="050792D9"/>
    <w:rsid w:val="0513C4EE"/>
    <w:rsid w:val="0519EF4F"/>
    <w:rsid w:val="051F203C"/>
    <w:rsid w:val="05370587"/>
    <w:rsid w:val="05660E93"/>
    <w:rsid w:val="05998DD5"/>
    <w:rsid w:val="05AFEDCA"/>
    <w:rsid w:val="05E1F19B"/>
    <w:rsid w:val="05FAE9C2"/>
    <w:rsid w:val="0662F86F"/>
    <w:rsid w:val="06C47DA4"/>
    <w:rsid w:val="06C5F592"/>
    <w:rsid w:val="06D00A36"/>
    <w:rsid w:val="07355E36"/>
    <w:rsid w:val="07A1167B"/>
    <w:rsid w:val="07A49A76"/>
    <w:rsid w:val="07F1DBA8"/>
    <w:rsid w:val="082283B2"/>
    <w:rsid w:val="08483D1B"/>
    <w:rsid w:val="08AEC3C4"/>
    <w:rsid w:val="08D12E97"/>
    <w:rsid w:val="08FCEDE0"/>
    <w:rsid w:val="0906BBF2"/>
    <w:rsid w:val="09573DC2"/>
    <w:rsid w:val="097667CC"/>
    <w:rsid w:val="099A9931"/>
    <w:rsid w:val="09A6653E"/>
    <w:rsid w:val="09C8C1A6"/>
    <w:rsid w:val="09D22E08"/>
    <w:rsid w:val="0A2337D5"/>
    <w:rsid w:val="0A240F67"/>
    <w:rsid w:val="0A5B7F9E"/>
    <w:rsid w:val="0AB0939B"/>
    <w:rsid w:val="0ADE66CC"/>
    <w:rsid w:val="0B0EE0B7"/>
    <w:rsid w:val="0B1E0A4D"/>
    <w:rsid w:val="0B4A8F80"/>
    <w:rsid w:val="0B61BD88"/>
    <w:rsid w:val="0C508F19"/>
    <w:rsid w:val="0C5BA101"/>
    <w:rsid w:val="0C5BBEC3"/>
    <w:rsid w:val="0D14B213"/>
    <w:rsid w:val="0D1734FF"/>
    <w:rsid w:val="0D1F2285"/>
    <w:rsid w:val="0DA6926E"/>
    <w:rsid w:val="0DD6E85F"/>
    <w:rsid w:val="0E6E5F3A"/>
    <w:rsid w:val="0E820C70"/>
    <w:rsid w:val="0EACDA25"/>
    <w:rsid w:val="0ECA1E72"/>
    <w:rsid w:val="0ECBD977"/>
    <w:rsid w:val="0EEA914A"/>
    <w:rsid w:val="0EECBD63"/>
    <w:rsid w:val="0F730459"/>
    <w:rsid w:val="0F7C28B1"/>
    <w:rsid w:val="0F7C8206"/>
    <w:rsid w:val="0FDFC1CF"/>
    <w:rsid w:val="0FE71774"/>
    <w:rsid w:val="0FF6B85F"/>
    <w:rsid w:val="10563ED7"/>
    <w:rsid w:val="1061C8A2"/>
    <w:rsid w:val="1126C754"/>
    <w:rsid w:val="117039ED"/>
    <w:rsid w:val="121ECEAE"/>
    <w:rsid w:val="1299B623"/>
    <w:rsid w:val="1299C2EF"/>
    <w:rsid w:val="12BE3AF2"/>
    <w:rsid w:val="12E2E254"/>
    <w:rsid w:val="133CA0D1"/>
    <w:rsid w:val="13640392"/>
    <w:rsid w:val="13FCB2B4"/>
    <w:rsid w:val="1422AC83"/>
    <w:rsid w:val="1423559A"/>
    <w:rsid w:val="14267E00"/>
    <w:rsid w:val="14496E99"/>
    <w:rsid w:val="14AFF8D6"/>
    <w:rsid w:val="14D87132"/>
    <w:rsid w:val="14E4BA04"/>
    <w:rsid w:val="151EC180"/>
    <w:rsid w:val="154FDB50"/>
    <w:rsid w:val="157C2C4C"/>
    <w:rsid w:val="15A13885"/>
    <w:rsid w:val="15DA5141"/>
    <w:rsid w:val="15DE6692"/>
    <w:rsid w:val="16718D82"/>
    <w:rsid w:val="169CF3A8"/>
    <w:rsid w:val="16B9654C"/>
    <w:rsid w:val="1767D20B"/>
    <w:rsid w:val="17BCA609"/>
    <w:rsid w:val="1816D517"/>
    <w:rsid w:val="181F9BAC"/>
    <w:rsid w:val="1822F5AB"/>
    <w:rsid w:val="18A7CF92"/>
    <w:rsid w:val="18B2004B"/>
    <w:rsid w:val="18E49A36"/>
    <w:rsid w:val="19573383"/>
    <w:rsid w:val="19824ABD"/>
    <w:rsid w:val="19C7F59D"/>
    <w:rsid w:val="19DCD527"/>
    <w:rsid w:val="1A1ABDEB"/>
    <w:rsid w:val="1A4EEEB5"/>
    <w:rsid w:val="1A84EFAA"/>
    <w:rsid w:val="1AAF5790"/>
    <w:rsid w:val="1AE4F89F"/>
    <w:rsid w:val="1B35B0B3"/>
    <w:rsid w:val="1B39CAD8"/>
    <w:rsid w:val="1B4AE6C4"/>
    <w:rsid w:val="1B5260CC"/>
    <w:rsid w:val="1B6F4400"/>
    <w:rsid w:val="1BBA1912"/>
    <w:rsid w:val="1C65A351"/>
    <w:rsid w:val="1C88AD27"/>
    <w:rsid w:val="1CFC1750"/>
    <w:rsid w:val="1CFD2F99"/>
    <w:rsid w:val="1DD910FF"/>
    <w:rsid w:val="1E8CF4C7"/>
    <w:rsid w:val="1EBAA7CA"/>
    <w:rsid w:val="1EC82907"/>
    <w:rsid w:val="1F040E24"/>
    <w:rsid w:val="1F07E394"/>
    <w:rsid w:val="1F21F70D"/>
    <w:rsid w:val="1F32A0DA"/>
    <w:rsid w:val="1F4E89DC"/>
    <w:rsid w:val="1F559298"/>
    <w:rsid w:val="1F6D4CB0"/>
    <w:rsid w:val="2006CF30"/>
    <w:rsid w:val="20603540"/>
    <w:rsid w:val="2071CF8F"/>
    <w:rsid w:val="20B0AF10"/>
    <w:rsid w:val="20D41457"/>
    <w:rsid w:val="20FAEDFB"/>
    <w:rsid w:val="2114098C"/>
    <w:rsid w:val="21200903"/>
    <w:rsid w:val="21222F2A"/>
    <w:rsid w:val="2157D18B"/>
    <w:rsid w:val="21E0FFA7"/>
    <w:rsid w:val="21F0FCDA"/>
    <w:rsid w:val="228F41E3"/>
    <w:rsid w:val="22E2CB0C"/>
    <w:rsid w:val="22E60154"/>
    <w:rsid w:val="22F987AA"/>
    <w:rsid w:val="234B5DEA"/>
    <w:rsid w:val="235EB089"/>
    <w:rsid w:val="2383CBC6"/>
    <w:rsid w:val="23A487D3"/>
    <w:rsid w:val="2444439A"/>
    <w:rsid w:val="249A1818"/>
    <w:rsid w:val="24E72E4B"/>
    <w:rsid w:val="24FE1EB4"/>
    <w:rsid w:val="2558B40C"/>
    <w:rsid w:val="2577EE23"/>
    <w:rsid w:val="25ACE3A5"/>
    <w:rsid w:val="25E492EE"/>
    <w:rsid w:val="25EF7DB5"/>
    <w:rsid w:val="25FA9012"/>
    <w:rsid w:val="2636CEEA"/>
    <w:rsid w:val="2699EF15"/>
    <w:rsid w:val="26B73179"/>
    <w:rsid w:val="26D5FD5A"/>
    <w:rsid w:val="2726EA35"/>
    <w:rsid w:val="27E723BB"/>
    <w:rsid w:val="28477384"/>
    <w:rsid w:val="2871CDBB"/>
    <w:rsid w:val="28946B42"/>
    <w:rsid w:val="289F022B"/>
    <w:rsid w:val="28B97276"/>
    <w:rsid w:val="29018A26"/>
    <w:rsid w:val="29156217"/>
    <w:rsid w:val="294E07D2"/>
    <w:rsid w:val="29B6ABC8"/>
    <w:rsid w:val="2A1EA0F9"/>
    <w:rsid w:val="2AC8ACC9"/>
    <w:rsid w:val="2B0FD95C"/>
    <w:rsid w:val="2B2AF191"/>
    <w:rsid w:val="2B905424"/>
    <w:rsid w:val="2BABE3EC"/>
    <w:rsid w:val="2BCDAFBB"/>
    <w:rsid w:val="2BF6E85D"/>
    <w:rsid w:val="2C2C2E22"/>
    <w:rsid w:val="2D0C6253"/>
    <w:rsid w:val="2DB40660"/>
    <w:rsid w:val="2DFF814A"/>
    <w:rsid w:val="2E3901D1"/>
    <w:rsid w:val="2E398B5C"/>
    <w:rsid w:val="2E3AAAB1"/>
    <w:rsid w:val="2E4880D8"/>
    <w:rsid w:val="2EF2121C"/>
    <w:rsid w:val="2FC1829D"/>
    <w:rsid w:val="2FF2167F"/>
    <w:rsid w:val="3038843F"/>
    <w:rsid w:val="3068F78B"/>
    <w:rsid w:val="30AE5DA8"/>
    <w:rsid w:val="30FCE700"/>
    <w:rsid w:val="30FECDE3"/>
    <w:rsid w:val="3189EAD1"/>
    <w:rsid w:val="31E168EB"/>
    <w:rsid w:val="3274B1BF"/>
    <w:rsid w:val="3294A97E"/>
    <w:rsid w:val="32A3869C"/>
    <w:rsid w:val="32C0F112"/>
    <w:rsid w:val="32C6625E"/>
    <w:rsid w:val="33693D8F"/>
    <w:rsid w:val="336DB830"/>
    <w:rsid w:val="33765D52"/>
    <w:rsid w:val="33805FA3"/>
    <w:rsid w:val="338ACBC6"/>
    <w:rsid w:val="33A0A519"/>
    <w:rsid w:val="33D80639"/>
    <w:rsid w:val="34509341"/>
    <w:rsid w:val="34691C51"/>
    <w:rsid w:val="34A01204"/>
    <w:rsid w:val="34B81325"/>
    <w:rsid w:val="350307A7"/>
    <w:rsid w:val="353F1A09"/>
    <w:rsid w:val="353F32CD"/>
    <w:rsid w:val="355ED4FD"/>
    <w:rsid w:val="35840CDB"/>
    <w:rsid w:val="35B4A493"/>
    <w:rsid w:val="35D6B6E9"/>
    <w:rsid w:val="35D8CCE4"/>
    <w:rsid w:val="36447ADA"/>
    <w:rsid w:val="367EC03A"/>
    <w:rsid w:val="36BF49B3"/>
    <w:rsid w:val="374CE083"/>
    <w:rsid w:val="37B69BAD"/>
    <w:rsid w:val="37CBFC02"/>
    <w:rsid w:val="38412953"/>
    <w:rsid w:val="385C4B83"/>
    <w:rsid w:val="38B2CFE2"/>
    <w:rsid w:val="38EB3094"/>
    <w:rsid w:val="38FF8AE5"/>
    <w:rsid w:val="39555F4D"/>
    <w:rsid w:val="3970C6BF"/>
    <w:rsid w:val="399C899B"/>
    <w:rsid w:val="39B6083F"/>
    <w:rsid w:val="3A5F5894"/>
    <w:rsid w:val="3A9573C5"/>
    <w:rsid w:val="3AB404F0"/>
    <w:rsid w:val="3AC4DC39"/>
    <w:rsid w:val="3AD6C877"/>
    <w:rsid w:val="3B9BE221"/>
    <w:rsid w:val="3BAC2211"/>
    <w:rsid w:val="3BB1A1B0"/>
    <w:rsid w:val="3BBBBEC8"/>
    <w:rsid w:val="3C16C02C"/>
    <w:rsid w:val="3C333A30"/>
    <w:rsid w:val="3C8BA8FA"/>
    <w:rsid w:val="3D1B83BF"/>
    <w:rsid w:val="3D4CEA62"/>
    <w:rsid w:val="3D610797"/>
    <w:rsid w:val="3D7DCF10"/>
    <w:rsid w:val="3DFE26FA"/>
    <w:rsid w:val="3E02F97A"/>
    <w:rsid w:val="3E15FC18"/>
    <w:rsid w:val="3E3AA9D7"/>
    <w:rsid w:val="3EAC3DEC"/>
    <w:rsid w:val="3F2712F3"/>
    <w:rsid w:val="3F626576"/>
    <w:rsid w:val="3F68789E"/>
    <w:rsid w:val="3FA9FCC5"/>
    <w:rsid w:val="40EB8CEC"/>
    <w:rsid w:val="42950832"/>
    <w:rsid w:val="42DBCE8C"/>
    <w:rsid w:val="42FDEED4"/>
    <w:rsid w:val="43281E46"/>
    <w:rsid w:val="43DBEAB8"/>
    <w:rsid w:val="43EA3432"/>
    <w:rsid w:val="43ED127D"/>
    <w:rsid w:val="44035C8F"/>
    <w:rsid w:val="4449ABD8"/>
    <w:rsid w:val="444D293E"/>
    <w:rsid w:val="44779EED"/>
    <w:rsid w:val="449A0D90"/>
    <w:rsid w:val="44A53EC2"/>
    <w:rsid w:val="44AB5CD3"/>
    <w:rsid w:val="44BDA8C0"/>
    <w:rsid w:val="44E645C5"/>
    <w:rsid w:val="44FD4188"/>
    <w:rsid w:val="453826FC"/>
    <w:rsid w:val="453962A1"/>
    <w:rsid w:val="455B8418"/>
    <w:rsid w:val="45604D6F"/>
    <w:rsid w:val="45860493"/>
    <w:rsid w:val="458F8D7D"/>
    <w:rsid w:val="45AD1EF4"/>
    <w:rsid w:val="45D73302"/>
    <w:rsid w:val="45F08D39"/>
    <w:rsid w:val="46298F84"/>
    <w:rsid w:val="4638DDD2"/>
    <w:rsid w:val="46BCE958"/>
    <w:rsid w:val="46BFBD60"/>
    <w:rsid w:val="47059061"/>
    <w:rsid w:val="47060394"/>
    <w:rsid w:val="470A2844"/>
    <w:rsid w:val="4729D170"/>
    <w:rsid w:val="475A6978"/>
    <w:rsid w:val="475ACE70"/>
    <w:rsid w:val="47737BAD"/>
    <w:rsid w:val="47C92308"/>
    <w:rsid w:val="47FD2310"/>
    <w:rsid w:val="4839CFE0"/>
    <w:rsid w:val="486BEBBA"/>
    <w:rsid w:val="4878FF2F"/>
    <w:rsid w:val="48BDA555"/>
    <w:rsid w:val="48C21E94"/>
    <w:rsid w:val="48E9EAB5"/>
    <w:rsid w:val="491CC8B0"/>
    <w:rsid w:val="49484DCC"/>
    <w:rsid w:val="4967C03E"/>
    <w:rsid w:val="4978AFE5"/>
    <w:rsid w:val="4995A7E5"/>
    <w:rsid w:val="49BE20C4"/>
    <w:rsid w:val="49CF29AC"/>
    <w:rsid w:val="49F848C0"/>
    <w:rsid w:val="4A14CF90"/>
    <w:rsid w:val="4B6D658B"/>
    <w:rsid w:val="4B93DEF3"/>
    <w:rsid w:val="4BE39D11"/>
    <w:rsid w:val="4C40E2A6"/>
    <w:rsid w:val="4CE2D0DF"/>
    <w:rsid w:val="4D1F0911"/>
    <w:rsid w:val="4D34C649"/>
    <w:rsid w:val="4D39DA1A"/>
    <w:rsid w:val="4D4C7052"/>
    <w:rsid w:val="4D7C7E4B"/>
    <w:rsid w:val="4DD856F4"/>
    <w:rsid w:val="4E0E6DAB"/>
    <w:rsid w:val="4E34E128"/>
    <w:rsid w:val="4EF37422"/>
    <w:rsid w:val="4F1F7133"/>
    <w:rsid w:val="4F4CD7A3"/>
    <w:rsid w:val="4F52B64B"/>
    <w:rsid w:val="4F787021"/>
    <w:rsid w:val="4F9CE041"/>
    <w:rsid w:val="4FA2C223"/>
    <w:rsid w:val="4FD0A469"/>
    <w:rsid w:val="4FE3EC14"/>
    <w:rsid w:val="50238817"/>
    <w:rsid w:val="5025230B"/>
    <w:rsid w:val="502A8F90"/>
    <w:rsid w:val="50841114"/>
    <w:rsid w:val="50A80D8D"/>
    <w:rsid w:val="50D24024"/>
    <w:rsid w:val="50DBB45C"/>
    <w:rsid w:val="50F4FC9A"/>
    <w:rsid w:val="5121253B"/>
    <w:rsid w:val="5129A9F8"/>
    <w:rsid w:val="51328832"/>
    <w:rsid w:val="513B841B"/>
    <w:rsid w:val="519956EA"/>
    <w:rsid w:val="51A94602"/>
    <w:rsid w:val="51B46900"/>
    <w:rsid w:val="51BE15FE"/>
    <w:rsid w:val="51E09FA0"/>
    <w:rsid w:val="5217F7CE"/>
    <w:rsid w:val="52228604"/>
    <w:rsid w:val="52364233"/>
    <w:rsid w:val="52689BF0"/>
    <w:rsid w:val="5277A49E"/>
    <w:rsid w:val="5288879A"/>
    <w:rsid w:val="52BCF59C"/>
    <w:rsid w:val="52EE99F4"/>
    <w:rsid w:val="53210A6E"/>
    <w:rsid w:val="53522370"/>
    <w:rsid w:val="537172EB"/>
    <w:rsid w:val="5380B5DE"/>
    <w:rsid w:val="5410DA1A"/>
    <w:rsid w:val="542BBF1C"/>
    <w:rsid w:val="54AB78A6"/>
    <w:rsid w:val="54F3DE53"/>
    <w:rsid w:val="5518EF58"/>
    <w:rsid w:val="55A6C7D2"/>
    <w:rsid w:val="55AF257F"/>
    <w:rsid w:val="55C7A541"/>
    <w:rsid w:val="5658AB30"/>
    <w:rsid w:val="56CE6B44"/>
    <w:rsid w:val="56EFDC29"/>
    <w:rsid w:val="5707CF46"/>
    <w:rsid w:val="571F838C"/>
    <w:rsid w:val="5732CF9E"/>
    <w:rsid w:val="57B4E03E"/>
    <w:rsid w:val="583A51F9"/>
    <w:rsid w:val="586E4A32"/>
    <w:rsid w:val="589A741B"/>
    <w:rsid w:val="58A94C9E"/>
    <w:rsid w:val="58AC8A4E"/>
    <w:rsid w:val="58D48462"/>
    <w:rsid w:val="599ADD25"/>
    <w:rsid w:val="5A349565"/>
    <w:rsid w:val="5A9DC379"/>
    <w:rsid w:val="5B00B268"/>
    <w:rsid w:val="5B2A2D74"/>
    <w:rsid w:val="5B31D82B"/>
    <w:rsid w:val="5B5EDA18"/>
    <w:rsid w:val="5B6232DC"/>
    <w:rsid w:val="5BA4FF9B"/>
    <w:rsid w:val="5BF6CB2A"/>
    <w:rsid w:val="5BFA2F0A"/>
    <w:rsid w:val="5C2AD143"/>
    <w:rsid w:val="5C364F7B"/>
    <w:rsid w:val="5C7FAC3F"/>
    <w:rsid w:val="5C8235D6"/>
    <w:rsid w:val="5CCE57B6"/>
    <w:rsid w:val="5D1EFDF3"/>
    <w:rsid w:val="5D68FDCC"/>
    <w:rsid w:val="5E6B88DD"/>
    <w:rsid w:val="5F36490B"/>
    <w:rsid w:val="5F3CFCF0"/>
    <w:rsid w:val="5F759E2D"/>
    <w:rsid w:val="5FBF3A87"/>
    <w:rsid w:val="5FF22770"/>
    <w:rsid w:val="600EFC80"/>
    <w:rsid w:val="60F0A4AF"/>
    <w:rsid w:val="610F6C01"/>
    <w:rsid w:val="61130390"/>
    <w:rsid w:val="6130B28F"/>
    <w:rsid w:val="615489FE"/>
    <w:rsid w:val="6182B200"/>
    <w:rsid w:val="619DA43A"/>
    <w:rsid w:val="623F51FA"/>
    <w:rsid w:val="62405F6B"/>
    <w:rsid w:val="6243B96A"/>
    <w:rsid w:val="628298EB"/>
    <w:rsid w:val="62D45FA2"/>
    <w:rsid w:val="63018A85"/>
    <w:rsid w:val="631DE7D1"/>
    <w:rsid w:val="63344AEE"/>
    <w:rsid w:val="635ECEE5"/>
    <w:rsid w:val="635F27A2"/>
    <w:rsid w:val="6363BFB3"/>
    <w:rsid w:val="63AD8278"/>
    <w:rsid w:val="63BD0228"/>
    <w:rsid w:val="642351CA"/>
    <w:rsid w:val="64440CA3"/>
    <w:rsid w:val="6492659D"/>
    <w:rsid w:val="64D01B4F"/>
    <w:rsid w:val="650A3EB9"/>
    <w:rsid w:val="659D4CEE"/>
    <w:rsid w:val="65A58A8F"/>
    <w:rsid w:val="65BFBE85"/>
    <w:rsid w:val="65C0D40E"/>
    <w:rsid w:val="660E3C80"/>
    <w:rsid w:val="664CE531"/>
    <w:rsid w:val="666CE01B"/>
    <w:rsid w:val="66B92C1D"/>
    <w:rsid w:val="66C74C7C"/>
    <w:rsid w:val="672CF8EB"/>
    <w:rsid w:val="678522EF"/>
    <w:rsid w:val="680AC08E"/>
    <w:rsid w:val="683BF2FB"/>
    <w:rsid w:val="6884F69C"/>
    <w:rsid w:val="689BC65B"/>
    <w:rsid w:val="68CC4581"/>
    <w:rsid w:val="68F7FE0B"/>
    <w:rsid w:val="691C7A11"/>
    <w:rsid w:val="692B845A"/>
    <w:rsid w:val="6955738D"/>
    <w:rsid w:val="69601473"/>
    <w:rsid w:val="69B76CE9"/>
    <w:rsid w:val="69D7C35C"/>
    <w:rsid w:val="69E438CE"/>
    <w:rsid w:val="6A2F8767"/>
    <w:rsid w:val="6A7EB5FF"/>
    <w:rsid w:val="6AA1C2DA"/>
    <w:rsid w:val="6ACDE483"/>
    <w:rsid w:val="6B1BA4EE"/>
    <w:rsid w:val="6B57D196"/>
    <w:rsid w:val="6B6B23B1"/>
    <w:rsid w:val="6B9B0047"/>
    <w:rsid w:val="6BE1BB7A"/>
    <w:rsid w:val="6C3C9834"/>
    <w:rsid w:val="6C41DB46"/>
    <w:rsid w:val="6C68C0D5"/>
    <w:rsid w:val="6C715FD0"/>
    <w:rsid w:val="6CF90506"/>
    <w:rsid w:val="6D0F6D7D"/>
    <w:rsid w:val="6D202840"/>
    <w:rsid w:val="6DF78B5E"/>
    <w:rsid w:val="6E1482AB"/>
    <w:rsid w:val="6E5345B0"/>
    <w:rsid w:val="6E5AC87C"/>
    <w:rsid w:val="6E99AE81"/>
    <w:rsid w:val="6E9FE628"/>
    <w:rsid w:val="6F57AC02"/>
    <w:rsid w:val="6F7FCEDE"/>
    <w:rsid w:val="6F932BE5"/>
    <w:rsid w:val="6F9A51DD"/>
    <w:rsid w:val="6FACEE75"/>
    <w:rsid w:val="6FF83B20"/>
    <w:rsid w:val="70192650"/>
    <w:rsid w:val="7024A098"/>
    <w:rsid w:val="706C30E8"/>
    <w:rsid w:val="70984CD9"/>
    <w:rsid w:val="709B8530"/>
    <w:rsid w:val="70BAB2D4"/>
    <w:rsid w:val="719F4203"/>
    <w:rsid w:val="71C41FBC"/>
    <w:rsid w:val="71C79E24"/>
    <w:rsid w:val="71DC0029"/>
    <w:rsid w:val="71ED6683"/>
    <w:rsid w:val="72099815"/>
    <w:rsid w:val="721B4EE9"/>
    <w:rsid w:val="725B6981"/>
    <w:rsid w:val="72622F61"/>
    <w:rsid w:val="7273F1CB"/>
    <w:rsid w:val="727A652A"/>
    <w:rsid w:val="728989BB"/>
    <w:rsid w:val="7297D1C2"/>
    <w:rsid w:val="72B747FC"/>
    <w:rsid w:val="72C34AA1"/>
    <w:rsid w:val="72D8ED84"/>
    <w:rsid w:val="72E62949"/>
    <w:rsid w:val="73125F29"/>
    <w:rsid w:val="733F0B88"/>
    <w:rsid w:val="735935B4"/>
    <w:rsid w:val="735EACCC"/>
    <w:rsid w:val="7424EDA3"/>
    <w:rsid w:val="7463A5F7"/>
    <w:rsid w:val="74713418"/>
    <w:rsid w:val="749A33CD"/>
    <w:rsid w:val="74DC1438"/>
    <w:rsid w:val="74F04E61"/>
    <w:rsid w:val="750E6F27"/>
    <w:rsid w:val="7513A0EB"/>
    <w:rsid w:val="756D9B46"/>
    <w:rsid w:val="75786098"/>
    <w:rsid w:val="7579803E"/>
    <w:rsid w:val="75C200EB"/>
    <w:rsid w:val="75DA66B3"/>
    <w:rsid w:val="75E3944E"/>
    <w:rsid w:val="76734413"/>
    <w:rsid w:val="76910CF6"/>
    <w:rsid w:val="76E06148"/>
    <w:rsid w:val="76F2FE9E"/>
    <w:rsid w:val="76FBC7E6"/>
    <w:rsid w:val="772E0E5F"/>
    <w:rsid w:val="775B1633"/>
    <w:rsid w:val="775E3FD3"/>
    <w:rsid w:val="78B767D4"/>
    <w:rsid w:val="78BDCD8A"/>
    <w:rsid w:val="78C5A0EE"/>
    <w:rsid w:val="78EED5DC"/>
    <w:rsid w:val="790FC2F3"/>
    <w:rsid w:val="793C85CC"/>
    <w:rsid w:val="796276C2"/>
    <w:rsid w:val="798EDD59"/>
    <w:rsid w:val="79E54449"/>
    <w:rsid w:val="7A957DDF"/>
    <w:rsid w:val="7B266416"/>
    <w:rsid w:val="7BD431AA"/>
    <w:rsid w:val="7C055301"/>
    <w:rsid w:val="7C3BF935"/>
    <w:rsid w:val="7C5BE211"/>
    <w:rsid w:val="7C64822F"/>
    <w:rsid w:val="7C9B054D"/>
    <w:rsid w:val="7C9BC80B"/>
    <w:rsid w:val="7CC2AC9E"/>
    <w:rsid w:val="7CE7261D"/>
    <w:rsid w:val="7D467EF1"/>
    <w:rsid w:val="7D6FEFA3"/>
    <w:rsid w:val="7D87FB05"/>
    <w:rsid w:val="7E233008"/>
    <w:rsid w:val="7EA80530"/>
    <w:rsid w:val="7F0BC004"/>
    <w:rsid w:val="7F278A0C"/>
    <w:rsid w:val="7F3CF3C3"/>
    <w:rsid w:val="7FC578D5"/>
    <w:rsid w:val="7FE9A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BD39"/>
  <w15:docId w15:val="{D06893BB-46CD-4047-B0E9-3F1F27B9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06" w:hanging="56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0" w:hanging="360"/>
    </w:pPr>
  </w:style>
  <w:style w:type="paragraph" w:customStyle="1" w:styleId="TableParagraph">
    <w:name w:val="Table Paragraph"/>
    <w:basedOn w:val="Normal"/>
    <w:uiPriority w:val="1"/>
    <w:qFormat/>
    <w:pPr>
      <w:spacing w:before="89"/>
      <w:jc w:val="center"/>
    </w:pPr>
  </w:style>
  <w:style w:type="character" w:styleId="Hipervnculo">
    <w:name w:val="Hyperlink"/>
    <w:basedOn w:val="Fuentedeprrafopredeter"/>
    <w:uiPriority w:val="99"/>
    <w:unhideWhenUsed/>
    <w:rPr>
      <w:color w:val="0000FF" w:themeColor="hyperlink"/>
      <w:u w:val="single"/>
    </w:rPr>
  </w:style>
  <w:style w:type="paragraph" w:styleId="Descripcin">
    <w:name w:val="caption"/>
    <w:basedOn w:val="Normal"/>
    <w:next w:val="Normal"/>
    <w:uiPriority w:val="35"/>
    <w:unhideWhenUsed/>
    <w:qFormat/>
    <w:rsid w:val="00925278"/>
    <w:pPr>
      <w:spacing w:after="200"/>
    </w:pPr>
    <w:rPr>
      <w:i/>
      <w:iCs/>
      <w:color w:val="1F497D" w:themeColor="text2"/>
      <w:sz w:val="18"/>
      <w:szCs w:val="18"/>
    </w:rPr>
  </w:style>
  <w:style w:type="paragraph" w:styleId="Encabezado">
    <w:name w:val="header"/>
    <w:basedOn w:val="Normal"/>
    <w:link w:val="EncabezadoCar"/>
    <w:uiPriority w:val="99"/>
    <w:unhideWhenUsed/>
    <w:rsid w:val="00DB520B"/>
    <w:pPr>
      <w:tabs>
        <w:tab w:val="center" w:pos="4419"/>
        <w:tab w:val="right" w:pos="8838"/>
      </w:tabs>
    </w:pPr>
  </w:style>
  <w:style w:type="character" w:customStyle="1" w:styleId="EncabezadoCar">
    <w:name w:val="Encabezado Car"/>
    <w:basedOn w:val="Fuentedeprrafopredeter"/>
    <w:link w:val="Encabezado"/>
    <w:uiPriority w:val="99"/>
    <w:rsid w:val="00DB520B"/>
    <w:rPr>
      <w:rFonts w:ascii="Arial" w:eastAsia="Arial" w:hAnsi="Arial" w:cs="Arial"/>
      <w:lang w:val="es-ES" w:eastAsia="es-ES" w:bidi="es-ES"/>
    </w:rPr>
  </w:style>
  <w:style w:type="paragraph" w:styleId="Piedepgina">
    <w:name w:val="footer"/>
    <w:basedOn w:val="Normal"/>
    <w:link w:val="PiedepginaCar"/>
    <w:uiPriority w:val="99"/>
    <w:unhideWhenUsed/>
    <w:rsid w:val="00DB520B"/>
    <w:pPr>
      <w:tabs>
        <w:tab w:val="center" w:pos="4419"/>
        <w:tab w:val="right" w:pos="8838"/>
      </w:tabs>
    </w:pPr>
  </w:style>
  <w:style w:type="character" w:customStyle="1" w:styleId="PiedepginaCar">
    <w:name w:val="Pie de página Car"/>
    <w:basedOn w:val="Fuentedeprrafopredeter"/>
    <w:link w:val="Piedepgina"/>
    <w:uiPriority w:val="99"/>
    <w:rsid w:val="00DB520B"/>
    <w:rPr>
      <w:rFonts w:ascii="Arial" w:eastAsia="Arial" w:hAnsi="Arial" w:cs="Arial"/>
      <w:lang w:val="es-ES" w:eastAsia="es-ES" w:bidi="es-ES"/>
    </w:rPr>
  </w:style>
  <w:style w:type="character" w:customStyle="1" w:styleId="UnresolvedMention">
    <w:name w:val="Unresolved Mention"/>
    <w:basedOn w:val="Fuentedeprrafopredeter"/>
    <w:uiPriority w:val="99"/>
    <w:semiHidden/>
    <w:unhideWhenUsed/>
    <w:rsid w:val="00CD417F"/>
    <w:rPr>
      <w:color w:val="605E5C"/>
      <w:shd w:val="clear" w:color="auto" w:fill="E1DFDD"/>
    </w:rPr>
  </w:style>
  <w:style w:type="paragraph" w:styleId="Sinespaciado">
    <w:name w:val="No Spacing"/>
    <w:link w:val="SinespaciadoCar"/>
    <w:uiPriority w:val="1"/>
    <w:qFormat/>
    <w:rsid w:val="00792C56"/>
    <w:pPr>
      <w:widowControl/>
      <w:autoSpaceDE/>
      <w:autoSpaceDN/>
    </w:pPr>
    <w:rPr>
      <w:rFonts w:eastAsiaTheme="minorEastAsia"/>
    </w:rPr>
  </w:style>
  <w:style w:type="character" w:customStyle="1" w:styleId="SinespaciadoCar">
    <w:name w:val="Sin espaciado Car"/>
    <w:basedOn w:val="Fuentedeprrafopredeter"/>
    <w:link w:val="Sinespaciado"/>
    <w:uiPriority w:val="1"/>
    <w:rsid w:val="00792C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microsoft.com/office/2007/relationships/diagramDrawing" Target="diagrams/drawing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Colors" Target="diagrams/colors1.xml"/><Relationship Id="rId25" Type="http://schemas.openxmlformats.org/officeDocument/2006/relationships/diagramQuickStyle" Target="diagrams/quickStyle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Data" Target="diagrams/data2.xml"/><Relationship Id="rId28" Type="http://schemas.openxmlformats.org/officeDocument/2006/relationships/hyperlink" Target="http://ec.europa.eu/dgs/education_culture/publ/pdf/lllearning/keycomp_es.pdf"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7.png"/><Relationship Id="rId27" Type="http://schemas.microsoft.com/office/2007/relationships/diagramDrawing" Target="diagrams/drawing2.xm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educacionbogota.edu.co/" TargetMode="External"/><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881E5-AA4B-4972-B82B-DCB43BE60084}" type="doc">
      <dgm:prSet loTypeId="urn:microsoft.com/office/officeart/2005/8/layout/hProcess9" loCatId="process" qsTypeId="urn:microsoft.com/office/officeart/2005/8/quickstyle/simple1" qsCatId="simple" csTypeId="urn:microsoft.com/office/officeart/2005/8/colors/colorful1" csCatId="colorful" phldr="1"/>
      <dgm:spPr/>
    </dgm:pt>
    <dgm:pt modelId="{9A7AFA0F-E832-4151-8589-8A6720545971}">
      <dgm:prSet phldrT="[Texto]"/>
      <dgm:spPr/>
      <dgm:t>
        <a:bodyPr/>
        <a:lstStyle/>
        <a:p>
          <a:pPr algn="ctr"/>
          <a:r>
            <a:rPr lang="es-CO"/>
            <a:t>70% Heteroevaluación (DOCENTE)</a:t>
          </a:r>
        </a:p>
      </dgm:t>
    </dgm:pt>
    <dgm:pt modelId="{78431B60-39C4-41CC-B89E-B33BEA355FAB}" type="parTrans" cxnId="{197DF1D9-9BAC-494B-8C99-7239E08AF3AB}">
      <dgm:prSet/>
      <dgm:spPr/>
      <dgm:t>
        <a:bodyPr/>
        <a:lstStyle/>
        <a:p>
          <a:pPr algn="ctr"/>
          <a:endParaRPr lang="es-CO"/>
        </a:p>
      </dgm:t>
    </dgm:pt>
    <dgm:pt modelId="{C6BEE667-9EA0-44BF-A212-C376B3352CE6}" type="sibTrans" cxnId="{197DF1D9-9BAC-494B-8C99-7239E08AF3AB}">
      <dgm:prSet/>
      <dgm:spPr/>
      <dgm:t>
        <a:bodyPr/>
        <a:lstStyle/>
        <a:p>
          <a:pPr algn="ctr"/>
          <a:endParaRPr lang="es-CO"/>
        </a:p>
      </dgm:t>
    </dgm:pt>
    <dgm:pt modelId="{3F444AF4-46DD-459E-8893-B1EDD5C0FEAA}">
      <dgm:prSet phldrT="[Texto]"/>
      <dgm:spPr/>
      <dgm:t>
        <a:bodyPr/>
        <a:lstStyle/>
        <a:p>
          <a:pPr algn="ctr"/>
          <a:r>
            <a:rPr lang="es-CO"/>
            <a:t>15% Co-Evaluación (PADRES /CUIDADORES)</a:t>
          </a:r>
        </a:p>
      </dgm:t>
    </dgm:pt>
    <dgm:pt modelId="{DCB6829F-EA15-4B05-A992-D144BA009E2F}" type="parTrans" cxnId="{DCFE0B24-29BA-4B44-AAF4-24DAFE3BB133}">
      <dgm:prSet/>
      <dgm:spPr/>
      <dgm:t>
        <a:bodyPr/>
        <a:lstStyle/>
        <a:p>
          <a:pPr algn="ctr"/>
          <a:endParaRPr lang="es-CO"/>
        </a:p>
      </dgm:t>
    </dgm:pt>
    <dgm:pt modelId="{14448B53-A4C6-4D5E-9E43-1ED2FC458E5A}" type="sibTrans" cxnId="{DCFE0B24-29BA-4B44-AAF4-24DAFE3BB133}">
      <dgm:prSet/>
      <dgm:spPr/>
      <dgm:t>
        <a:bodyPr/>
        <a:lstStyle/>
        <a:p>
          <a:pPr algn="ctr"/>
          <a:endParaRPr lang="es-CO"/>
        </a:p>
      </dgm:t>
    </dgm:pt>
    <dgm:pt modelId="{82DD3170-C1D2-485D-905E-1C9F1CF1FF6F}">
      <dgm:prSet phldrT="[Texto]"/>
      <dgm:spPr/>
      <dgm:t>
        <a:bodyPr/>
        <a:lstStyle/>
        <a:p>
          <a:pPr algn="ctr"/>
          <a:r>
            <a:rPr lang="es-CO"/>
            <a:t>15% Auto-Evaluación (ESTUDIANTE)</a:t>
          </a:r>
        </a:p>
      </dgm:t>
    </dgm:pt>
    <dgm:pt modelId="{CF8666EB-D037-43DA-9934-217658EC7708}" type="parTrans" cxnId="{2825D59A-ADF8-4B98-86F3-AD845662C3FB}">
      <dgm:prSet/>
      <dgm:spPr/>
      <dgm:t>
        <a:bodyPr/>
        <a:lstStyle/>
        <a:p>
          <a:pPr algn="ctr"/>
          <a:endParaRPr lang="es-CO"/>
        </a:p>
      </dgm:t>
    </dgm:pt>
    <dgm:pt modelId="{B8C5FA56-60B8-4CE5-804A-4523988E181F}" type="sibTrans" cxnId="{2825D59A-ADF8-4B98-86F3-AD845662C3FB}">
      <dgm:prSet/>
      <dgm:spPr/>
      <dgm:t>
        <a:bodyPr/>
        <a:lstStyle/>
        <a:p>
          <a:pPr algn="ctr"/>
          <a:endParaRPr lang="es-CO"/>
        </a:p>
      </dgm:t>
    </dgm:pt>
    <dgm:pt modelId="{ECB5EB81-DEF8-48FA-AE5C-F290B2317504}" type="pres">
      <dgm:prSet presAssocID="{0B6881E5-AA4B-4972-B82B-DCB43BE60084}" presName="CompostProcess" presStyleCnt="0">
        <dgm:presLayoutVars>
          <dgm:dir/>
          <dgm:resizeHandles val="exact"/>
        </dgm:presLayoutVars>
      </dgm:prSet>
      <dgm:spPr/>
    </dgm:pt>
    <dgm:pt modelId="{79ED6823-72C2-4873-8829-0571D83DB3C0}" type="pres">
      <dgm:prSet presAssocID="{0B6881E5-AA4B-4972-B82B-DCB43BE60084}" presName="arrow" presStyleLbl="bgShp" presStyleIdx="0" presStyleCnt="1" custLinFactNeighborY="532"/>
      <dgm:spPr/>
    </dgm:pt>
    <dgm:pt modelId="{5B6D51C8-4DEE-4049-A05F-252AAA822AC3}" type="pres">
      <dgm:prSet presAssocID="{0B6881E5-AA4B-4972-B82B-DCB43BE60084}" presName="linearProcess" presStyleCnt="0"/>
      <dgm:spPr/>
    </dgm:pt>
    <dgm:pt modelId="{1B4BA08D-AEE0-4927-9747-8C7F2B89E545}" type="pres">
      <dgm:prSet presAssocID="{9A7AFA0F-E832-4151-8589-8A6720545971}" presName="textNode" presStyleLbl="node1" presStyleIdx="0" presStyleCnt="3">
        <dgm:presLayoutVars>
          <dgm:bulletEnabled val="1"/>
        </dgm:presLayoutVars>
      </dgm:prSet>
      <dgm:spPr/>
      <dgm:t>
        <a:bodyPr/>
        <a:lstStyle/>
        <a:p>
          <a:endParaRPr lang="es-ES"/>
        </a:p>
      </dgm:t>
    </dgm:pt>
    <dgm:pt modelId="{C42D1749-452E-42EF-8B79-248D6DFE9099}" type="pres">
      <dgm:prSet presAssocID="{C6BEE667-9EA0-44BF-A212-C376B3352CE6}" presName="sibTrans" presStyleCnt="0"/>
      <dgm:spPr/>
    </dgm:pt>
    <dgm:pt modelId="{A866672E-CE43-4BA9-B850-72C6B8DAEED9}" type="pres">
      <dgm:prSet presAssocID="{3F444AF4-46DD-459E-8893-B1EDD5C0FEAA}" presName="textNode" presStyleLbl="node1" presStyleIdx="1" presStyleCnt="3" custLinFactX="4160" custLinFactNeighborX="100000" custLinFactNeighborY="-79838">
        <dgm:presLayoutVars>
          <dgm:bulletEnabled val="1"/>
        </dgm:presLayoutVars>
      </dgm:prSet>
      <dgm:spPr/>
      <dgm:t>
        <a:bodyPr/>
        <a:lstStyle/>
        <a:p>
          <a:endParaRPr lang="es-ES"/>
        </a:p>
      </dgm:t>
    </dgm:pt>
    <dgm:pt modelId="{D598B389-3902-4048-B47A-114A18ABBB01}" type="pres">
      <dgm:prSet presAssocID="{14448B53-A4C6-4D5E-9E43-1ED2FC458E5A}" presName="sibTrans" presStyleCnt="0"/>
      <dgm:spPr/>
    </dgm:pt>
    <dgm:pt modelId="{49617629-2D7C-4015-98B6-F4AD6CA830E4}" type="pres">
      <dgm:prSet presAssocID="{82DD3170-C1D2-485D-905E-1C9F1CF1FF6F}" presName="textNode" presStyleLbl="node1" presStyleIdx="2" presStyleCnt="3">
        <dgm:presLayoutVars>
          <dgm:bulletEnabled val="1"/>
        </dgm:presLayoutVars>
      </dgm:prSet>
      <dgm:spPr/>
      <dgm:t>
        <a:bodyPr/>
        <a:lstStyle/>
        <a:p>
          <a:endParaRPr lang="es-ES"/>
        </a:p>
      </dgm:t>
    </dgm:pt>
  </dgm:ptLst>
  <dgm:cxnLst>
    <dgm:cxn modelId="{56E0EC42-31FA-4C96-A191-674602C0D8A3}" type="presOf" srcId="{3F444AF4-46DD-459E-8893-B1EDD5C0FEAA}" destId="{A866672E-CE43-4BA9-B850-72C6B8DAEED9}" srcOrd="0" destOrd="0" presId="urn:microsoft.com/office/officeart/2005/8/layout/hProcess9"/>
    <dgm:cxn modelId="{DCFE0B24-29BA-4B44-AAF4-24DAFE3BB133}" srcId="{0B6881E5-AA4B-4972-B82B-DCB43BE60084}" destId="{3F444AF4-46DD-459E-8893-B1EDD5C0FEAA}" srcOrd="1" destOrd="0" parTransId="{DCB6829F-EA15-4B05-A992-D144BA009E2F}" sibTransId="{14448B53-A4C6-4D5E-9E43-1ED2FC458E5A}"/>
    <dgm:cxn modelId="{2825D59A-ADF8-4B98-86F3-AD845662C3FB}" srcId="{0B6881E5-AA4B-4972-B82B-DCB43BE60084}" destId="{82DD3170-C1D2-485D-905E-1C9F1CF1FF6F}" srcOrd="2" destOrd="0" parTransId="{CF8666EB-D037-43DA-9934-217658EC7708}" sibTransId="{B8C5FA56-60B8-4CE5-804A-4523988E181F}"/>
    <dgm:cxn modelId="{A5B6C0FE-6CF2-48DA-AEBA-53920B71B86A}" type="presOf" srcId="{0B6881E5-AA4B-4972-B82B-DCB43BE60084}" destId="{ECB5EB81-DEF8-48FA-AE5C-F290B2317504}" srcOrd="0" destOrd="0" presId="urn:microsoft.com/office/officeart/2005/8/layout/hProcess9"/>
    <dgm:cxn modelId="{51B79C18-CC50-4FDB-AC3F-9416A8D0F8E9}" type="presOf" srcId="{82DD3170-C1D2-485D-905E-1C9F1CF1FF6F}" destId="{49617629-2D7C-4015-98B6-F4AD6CA830E4}" srcOrd="0" destOrd="0" presId="urn:microsoft.com/office/officeart/2005/8/layout/hProcess9"/>
    <dgm:cxn modelId="{F60088C0-D5C0-4601-B0A0-410B5C12744E}" type="presOf" srcId="{9A7AFA0F-E832-4151-8589-8A6720545971}" destId="{1B4BA08D-AEE0-4927-9747-8C7F2B89E545}" srcOrd="0" destOrd="0" presId="urn:microsoft.com/office/officeart/2005/8/layout/hProcess9"/>
    <dgm:cxn modelId="{197DF1D9-9BAC-494B-8C99-7239E08AF3AB}" srcId="{0B6881E5-AA4B-4972-B82B-DCB43BE60084}" destId="{9A7AFA0F-E832-4151-8589-8A6720545971}" srcOrd="0" destOrd="0" parTransId="{78431B60-39C4-41CC-B89E-B33BEA355FAB}" sibTransId="{C6BEE667-9EA0-44BF-A212-C376B3352CE6}"/>
    <dgm:cxn modelId="{4594EC68-B664-4319-B5AE-6ACF76130B43}" type="presParOf" srcId="{ECB5EB81-DEF8-48FA-AE5C-F290B2317504}" destId="{79ED6823-72C2-4873-8829-0571D83DB3C0}" srcOrd="0" destOrd="0" presId="urn:microsoft.com/office/officeart/2005/8/layout/hProcess9"/>
    <dgm:cxn modelId="{6D5DBB5B-D404-4AB8-8DA0-B5FABBC07CD7}" type="presParOf" srcId="{ECB5EB81-DEF8-48FA-AE5C-F290B2317504}" destId="{5B6D51C8-4DEE-4049-A05F-252AAA822AC3}" srcOrd="1" destOrd="0" presId="urn:microsoft.com/office/officeart/2005/8/layout/hProcess9"/>
    <dgm:cxn modelId="{7C5E0147-5CA1-491D-BBF7-5592C44EE864}" type="presParOf" srcId="{5B6D51C8-4DEE-4049-A05F-252AAA822AC3}" destId="{1B4BA08D-AEE0-4927-9747-8C7F2B89E545}" srcOrd="0" destOrd="0" presId="urn:microsoft.com/office/officeart/2005/8/layout/hProcess9"/>
    <dgm:cxn modelId="{1124EB54-C0A8-4787-8622-EED70EA3C2A5}" type="presParOf" srcId="{5B6D51C8-4DEE-4049-A05F-252AAA822AC3}" destId="{C42D1749-452E-42EF-8B79-248D6DFE9099}" srcOrd="1" destOrd="0" presId="urn:microsoft.com/office/officeart/2005/8/layout/hProcess9"/>
    <dgm:cxn modelId="{645FFB46-91E7-40FD-BDEE-68A6612B730A}" type="presParOf" srcId="{5B6D51C8-4DEE-4049-A05F-252AAA822AC3}" destId="{A866672E-CE43-4BA9-B850-72C6B8DAEED9}" srcOrd="2" destOrd="0" presId="urn:microsoft.com/office/officeart/2005/8/layout/hProcess9"/>
    <dgm:cxn modelId="{BB8E2D22-D465-4139-8067-F67DC4134F62}" type="presParOf" srcId="{5B6D51C8-4DEE-4049-A05F-252AAA822AC3}" destId="{D598B389-3902-4048-B47A-114A18ABBB01}" srcOrd="3" destOrd="0" presId="urn:microsoft.com/office/officeart/2005/8/layout/hProcess9"/>
    <dgm:cxn modelId="{3F2DF1FA-AFC5-47DB-8D37-4B007642DD81}" type="presParOf" srcId="{5B6D51C8-4DEE-4049-A05F-252AAA822AC3}" destId="{49617629-2D7C-4015-98B6-F4AD6CA830E4}"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4D49E2-74D2-45C1-81F8-FA34935AB52A}" type="doc">
      <dgm:prSet loTypeId="urn:microsoft.com/office/officeart/2005/8/layout/hChevron3" loCatId="process" qsTypeId="urn:microsoft.com/office/officeart/2005/8/quickstyle/simple1" qsCatId="simple" csTypeId="urn:microsoft.com/office/officeart/2005/8/colors/colorful5" csCatId="colorful" phldr="1"/>
      <dgm:spPr/>
    </dgm:pt>
    <dgm:pt modelId="{8AB4AB9F-0A8B-4918-821A-EB8999C5C86B}">
      <dgm:prSet phldrT="[Texto]"/>
      <dgm:spPr/>
      <dgm:t>
        <a:bodyPr/>
        <a:lstStyle/>
        <a:p>
          <a:pPr algn="ctr"/>
          <a:r>
            <a:rPr lang="es-CO"/>
            <a:t>HETEROEVALUACIÓN -  Docente (65%)</a:t>
          </a:r>
        </a:p>
      </dgm:t>
    </dgm:pt>
    <dgm:pt modelId="{F6FD78DA-13DE-4CCC-ACFD-3A4C34DC8EF6}" type="parTrans" cxnId="{16D4FEB5-A7C8-414D-948A-AA6924415391}">
      <dgm:prSet/>
      <dgm:spPr/>
      <dgm:t>
        <a:bodyPr/>
        <a:lstStyle/>
        <a:p>
          <a:pPr algn="ctr"/>
          <a:endParaRPr lang="es-CO"/>
        </a:p>
      </dgm:t>
    </dgm:pt>
    <dgm:pt modelId="{CECB62AD-A2E4-4F10-BA50-DDD91142FBB9}" type="sibTrans" cxnId="{16D4FEB5-A7C8-414D-948A-AA6924415391}">
      <dgm:prSet/>
      <dgm:spPr/>
      <dgm:t>
        <a:bodyPr/>
        <a:lstStyle/>
        <a:p>
          <a:pPr algn="ctr"/>
          <a:endParaRPr lang="es-CO"/>
        </a:p>
      </dgm:t>
    </dgm:pt>
    <dgm:pt modelId="{248E8502-ABD0-4EFD-93DE-6A7E2844141A}">
      <dgm:prSet phldrT="[Texto]"/>
      <dgm:spPr/>
      <dgm:t>
        <a:bodyPr/>
        <a:lstStyle/>
        <a:p>
          <a:pPr algn="ctr"/>
          <a:r>
            <a:rPr lang="es-CO"/>
            <a:t>COEVALUACIÓN - Padres/cuidadores (20%)</a:t>
          </a:r>
        </a:p>
      </dgm:t>
    </dgm:pt>
    <dgm:pt modelId="{7D753418-49B6-4EB4-8201-37802960C898}" type="parTrans" cxnId="{0D0A7A89-12B4-4A3B-9B3D-0BF61C9A286F}">
      <dgm:prSet/>
      <dgm:spPr/>
      <dgm:t>
        <a:bodyPr/>
        <a:lstStyle/>
        <a:p>
          <a:pPr algn="ctr"/>
          <a:endParaRPr lang="es-CO"/>
        </a:p>
      </dgm:t>
    </dgm:pt>
    <dgm:pt modelId="{1EC23931-1E59-4F03-943B-FF8F96A16D81}" type="sibTrans" cxnId="{0D0A7A89-12B4-4A3B-9B3D-0BF61C9A286F}">
      <dgm:prSet/>
      <dgm:spPr/>
      <dgm:t>
        <a:bodyPr/>
        <a:lstStyle/>
        <a:p>
          <a:pPr algn="ctr"/>
          <a:endParaRPr lang="es-CO"/>
        </a:p>
      </dgm:t>
    </dgm:pt>
    <dgm:pt modelId="{3DFA4A64-AE7F-43BC-A378-A5D16EED813D}">
      <dgm:prSet phldrT="[Texto]"/>
      <dgm:spPr/>
      <dgm:t>
        <a:bodyPr/>
        <a:lstStyle/>
        <a:p>
          <a:pPr algn="ctr"/>
          <a:r>
            <a:rPr lang="es-CO"/>
            <a:t>AUTOEVALUACIÓN- (15%)        Estudiante.</a:t>
          </a:r>
        </a:p>
      </dgm:t>
    </dgm:pt>
    <dgm:pt modelId="{94C57507-78D6-4A07-8245-C585DD70C153}" type="parTrans" cxnId="{1AAFD7CA-CEDE-44C9-9194-228DEC2EA76D}">
      <dgm:prSet/>
      <dgm:spPr/>
      <dgm:t>
        <a:bodyPr/>
        <a:lstStyle/>
        <a:p>
          <a:pPr algn="ctr"/>
          <a:endParaRPr lang="es-CO"/>
        </a:p>
      </dgm:t>
    </dgm:pt>
    <dgm:pt modelId="{7A98B9EE-D854-4299-8122-B1853148A17C}" type="sibTrans" cxnId="{1AAFD7CA-CEDE-44C9-9194-228DEC2EA76D}">
      <dgm:prSet/>
      <dgm:spPr/>
      <dgm:t>
        <a:bodyPr/>
        <a:lstStyle/>
        <a:p>
          <a:pPr algn="ctr"/>
          <a:endParaRPr lang="es-CO"/>
        </a:p>
      </dgm:t>
    </dgm:pt>
    <dgm:pt modelId="{CBDE19A5-36D8-42C1-9100-273E6DA47DFD}" type="pres">
      <dgm:prSet presAssocID="{8B4D49E2-74D2-45C1-81F8-FA34935AB52A}" presName="Name0" presStyleCnt="0">
        <dgm:presLayoutVars>
          <dgm:dir/>
          <dgm:resizeHandles val="exact"/>
        </dgm:presLayoutVars>
      </dgm:prSet>
      <dgm:spPr/>
    </dgm:pt>
    <dgm:pt modelId="{C3E4E7C5-D0F2-4111-9D49-C5115EB7E5E8}" type="pres">
      <dgm:prSet presAssocID="{8AB4AB9F-0A8B-4918-821A-EB8999C5C86B}" presName="parTxOnly" presStyleLbl="node1" presStyleIdx="0" presStyleCnt="3">
        <dgm:presLayoutVars>
          <dgm:bulletEnabled val="1"/>
        </dgm:presLayoutVars>
      </dgm:prSet>
      <dgm:spPr/>
      <dgm:t>
        <a:bodyPr/>
        <a:lstStyle/>
        <a:p>
          <a:endParaRPr lang="es-ES"/>
        </a:p>
      </dgm:t>
    </dgm:pt>
    <dgm:pt modelId="{B0A4B435-1134-4C19-BD67-80FD71B498F6}" type="pres">
      <dgm:prSet presAssocID="{CECB62AD-A2E4-4F10-BA50-DDD91142FBB9}" presName="parSpace" presStyleCnt="0"/>
      <dgm:spPr/>
    </dgm:pt>
    <dgm:pt modelId="{B28D5E36-A0DB-40F7-BBA9-8651E97BFC1D}" type="pres">
      <dgm:prSet presAssocID="{248E8502-ABD0-4EFD-93DE-6A7E2844141A}" presName="parTxOnly" presStyleLbl="node1" presStyleIdx="1" presStyleCnt="3">
        <dgm:presLayoutVars>
          <dgm:bulletEnabled val="1"/>
        </dgm:presLayoutVars>
      </dgm:prSet>
      <dgm:spPr/>
      <dgm:t>
        <a:bodyPr/>
        <a:lstStyle/>
        <a:p>
          <a:endParaRPr lang="es-ES"/>
        </a:p>
      </dgm:t>
    </dgm:pt>
    <dgm:pt modelId="{0DB00D6A-E6F6-4BB6-B680-9B21B748102D}" type="pres">
      <dgm:prSet presAssocID="{1EC23931-1E59-4F03-943B-FF8F96A16D81}" presName="parSpace" presStyleCnt="0"/>
      <dgm:spPr/>
    </dgm:pt>
    <dgm:pt modelId="{9F7AE000-D90F-47FD-A2EE-8A2D8B5F8DFB}" type="pres">
      <dgm:prSet presAssocID="{3DFA4A64-AE7F-43BC-A378-A5D16EED813D}" presName="parTxOnly" presStyleLbl="node1" presStyleIdx="2" presStyleCnt="3">
        <dgm:presLayoutVars>
          <dgm:bulletEnabled val="1"/>
        </dgm:presLayoutVars>
      </dgm:prSet>
      <dgm:spPr/>
      <dgm:t>
        <a:bodyPr/>
        <a:lstStyle/>
        <a:p>
          <a:endParaRPr lang="es-ES"/>
        </a:p>
      </dgm:t>
    </dgm:pt>
  </dgm:ptLst>
  <dgm:cxnLst>
    <dgm:cxn modelId="{0D0A7A89-12B4-4A3B-9B3D-0BF61C9A286F}" srcId="{8B4D49E2-74D2-45C1-81F8-FA34935AB52A}" destId="{248E8502-ABD0-4EFD-93DE-6A7E2844141A}" srcOrd="1" destOrd="0" parTransId="{7D753418-49B6-4EB4-8201-37802960C898}" sibTransId="{1EC23931-1E59-4F03-943B-FF8F96A16D81}"/>
    <dgm:cxn modelId="{16D4FEB5-A7C8-414D-948A-AA6924415391}" srcId="{8B4D49E2-74D2-45C1-81F8-FA34935AB52A}" destId="{8AB4AB9F-0A8B-4918-821A-EB8999C5C86B}" srcOrd="0" destOrd="0" parTransId="{F6FD78DA-13DE-4CCC-ACFD-3A4C34DC8EF6}" sibTransId="{CECB62AD-A2E4-4F10-BA50-DDD91142FBB9}"/>
    <dgm:cxn modelId="{E3318202-ED1A-4580-80BE-F0FEEEDAE635}" type="presOf" srcId="{3DFA4A64-AE7F-43BC-A378-A5D16EED813D}" destId="{9F7AE000-D90F-47FD-A2EE-8A2D8B5F8DFB}" srcOrd="0" destOrd="0" presId="urn:microsoft.com/office/officeart/2005/8/layout/hChevron3"/>
    <dgm:cxn modelId="{004D2320-5542-48CA-97EB-560B6B2F2401}" type="presOf" srcId="{248E8502-ABD0-4EFD-93DE-6A7E2844141A}" destId="{B28D5E36-A0DB-40F7-BBA9-8651E97BFC1D}" srcOrd="0" destOrd="0" presId="urn:microsoft.com/office/officeart/2005/8/layout/hChevron3"/>
    <dgm:cxn modelId="{96E8A857-5C29-427E-AC08-98B7ACBEDB65}" type="presOf" srcId="{8AB4AB9F-0A8B-4918-821A-EB8999C5C86B}" destId="{C3E4E7C5-D0F2-4111-9D49-C5115EB7E5E8}" srcOrd="0" destOrd="0" presId="urn:microsoft.com/office/officeart/2005/8/layout/hChevron3"/>
    <dgm:cxn modelId="{1AAFD7CA-CEDE-44C9-9194-228DEC2EA76D}" srcId="{8B4D49E2-74D2-45C1-81F8-FA34935AB52A}" destId="{3DFA4A64-AE7F-43BC-A378-A5D16EED813D}" srcOrd="2" destOrd="0" parTransId="{94C57507-78D6-4A07-8245-C585DD70C153}" sibTransId="{7A98B9EE-D854-4299-8122-B1853148A17C}"/>
    <dgm:cxn modelId="{7D0CD416-2374-44C5-A3CD-5E867D05F569}" type="presOf" srcId="{8B4D49E2-74D2-45C1-81F8-FA34935AB52A}" destId="{CBDE19A5-36D8-42C1-9100-273E6DA47DFD}" srcOrd="0" destOrd="0" presId="urn:microsoft.com/office/officeart/2005/8/layout/hChevron3"/>
    <dgm:cxn modelId="{24F67A72-4D5D-4505-B2F4-E6ED08D157C9}" type="presParOf" srcId="{CBDE19A5-36D8-42C1-9100-273E6DA47DFD}" destId="{C3E4E7C5-D0F2-4111-9D49-C5115EB7E5E8}" srcOrd="0" destOrd="0" presId="urn:microsoft.com/office/officeart/2005/8/layout/hChevron3"/>
    <dgm:cxn modelId="{9030418E-BA6A-423B-990E-ECB5C922041F}" type="presParOf" srcId="{CBDE19A5-36D8-42C1-9100-273E6DA47DFD}" destId="{B0A4B435-1134-4C19-BD67-80FD71B498F6}" srcOrd="1" destOrd="0" presId="urn:microsoft.com/office/officeart/2005/8/layout/hChevron3"/>
    <dgm:cxn modelId="{3140618B-B1EF-4D7D-8C43-51F4A84B862C}" type="presParOf" srcId="{CBDE19A5-36D8-42C1-9100-273E6DA47DFD}" destId="{B28D5E36-A0DB-40F7-BBA9-8651E97BFC1D}" srcOrd="2" destOrd="0" presId="urn:microsoft.com/office/officeart/2005/8/layout/hChevron3"/>
    <dgm:cxn modelId="{EFD41F88-129B-4AE5-A0E4-C934039502C1}" type="presParOf" srcId="{CBDE19A5-36D8-42C1-9100-273E6DA47DFD}" destId="{0DB00D6A-E6F6-4BB6-B680-9B21B748102D}" srcOrd="3" destOrd="0" presId="urn:microsoft.com/office/officeart/2005/8/layout/hChevron3"/>
    <dgm:cxn modelId="{5A904934-7F44-4571-A8A7-F36BBEBF2655}" type="presParOf" srcId="{CBDE19A5-36D8-42C1-9100-273E6DA47DFD}" destId="{9F7AE000-D90F-47FD-A2EE-8A2D8B5F8DFB}" srcOrd="4" destOrd="0" presId="urn:microsoft.com/office/officeart/2005/8/layout/hChevron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D6823-72C2-4873-8829-0571D83DB3C0}">
      <dsp:nvSpPr>
        <dsp:cNvPr id="0" name=""/>
        <dsp:cNvSpPr/>
      </dsp:nvSpPr>
      <dsp:spPr>
        <a:xfrm>
          <a:off x="342899" y="0"/>
          <a:ext cx="3886200" cy="199834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B4BA08D-AEE0-4927-9747-8C7F2B89E545}">
      <dsp:nvSpPr>
        <dsp:cNvPr id="0" name=""/>
        <dsp:cNvSpPr/>
      </dsp:nvSpPr>
      <dsp:spPr>
        <a:xfrm>
          <a:off x="4911" y="599503"/>
          <a:ext cx="1471612" cy="79933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t>70% Heteroevaluación (DOCENTE)</a:t>
          </a:r>
        </a:p>
      </dsp:txBody>
      <dsp:txXfrm>
        <a:off x="43931" y="638523"/>
        <a:ext cx="1393572" cy="721298"/>
      </dsp:txXfrm>
    </dsp:sp>
    <dsp:sp modelId="{A866672E-CE43-4BA9-B850-72C6B8DAEED9}">
      <dsp:nvSpPr>
        <dsp:cNvPr id="0" name=""/>
        <dsp:cNvSpPr/>
      </dsp:nvSpPr>
      <dsp:spPr>
        <a:xfrm>
          <a:off x="1685082" y="0"/>
          <a:ext cx="1471612" cy="79933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t>15% Co-Evaluación (PADRES /CUIDADORES)</a:t>
          </a:r>
        </a:p>
      </dsp:txBody>
      <dsp:txXfrm>
        <a:off x="1724102" y="39020"/>
        <a:ext cx="1393572" cy="721298"/>
      </dsp:txXfrm>
    </dsp:sp>
    <dsp:sp modelId="{49617629-2D7C-4015-98B6-F4AD6CA830E4}">
      <dsp:nvSpPr>
        <dsp:cNvPr id="0" name=""/>
        <dsp:cNvSpPr/>
      </dsp:nvSpPr>
      <dsp:spPr>
        <a:xfrm>
          <a:off x="3095476" y="599503"/>
          <a:ext cx="1471612" cy="79933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t>15% Auto-Evaluación (ESTUDIANTE)</a:t>
          </a:r>
        </a:p>
      </dsp:txBody>
      <dsp:txXfrm>
        <a:off x="3134496" y="638523"/>
        <a:ext cx="1393572" cy="7212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4E7C5-D0F2-4111-9D49-C5115EB7E5E8}">
      <dsp:nvSpPr>
        <dsp:cNvPr id="0" name=""/>
        <dsp:cNvSpPr/>
      </dsp:nvSpPr>
      <dsp:spPr>
        <a:xfrm>
          <a:off x="2105" y="770017"/>
          <a:ext cx="1841101" cy="736440"/>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s-CO" sz="1000" kern="1200"/>
            <a:t>HETEROEVALUACIÓN -  Docente (65%)</a:t>
          </a:r>
        </a:p>
      </dsp:txBody>
      <dsp:txXfrm>
        <a:off x="2105" y="770017"/>
        <a:ext cx="1656991" cy="736440"/>
      </dsp:txXfrm>
    </dsp:sp>
    <dsp:sp modelId="{B28D5E36-A0DB-40F7-BBA9-8651E97BFC1D}">
      <dsp:nvSpPr>
        <dsp:cNvPr id="0" name=""/>
        <dsp:cNvSpPr/>
      </dsp:nvSpPr>
      <dsp:spPr>
        <a:xfrm>
          <a:off x="1474986" y="770017"/>
          <a:ext cx="1841101" cy="736440"/>
        </a:xfrm>
        <a:prstGeom prst="chevr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s-CO" sz="1000" kern="1200"/>
            <a:t>COEVALUACIÓN - Padres/cuidadores (20%)</a:t>
          </a:r>
        </a:p>
      </dsp:txBody>
      <dsp:txXfrm>
        <a:off x="1843206" y="770017"/>
        <a:ext cx="1104661" cy="736440"/>
      </dsp:txXfrm>
    </dsp:sp>
    <dsp:sp modelId="{9F7AE000-D90F-47FD-A2EE-8A2D8B5F8DFB}">
      <dsp:nvSpPr>
        <dsp:cNvPr id="0" name=""/>
        <dsp:cNvSpPr/>
      </dsp:nvSpPr>
      <dsp:spPr>
        <a:xfrm>
          <a:off x="2947867" y="770017"/>
          <a:ext cx="1841101" cy="736440"/>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s-CO" sz="1000" kern="1200"/>
            <a:t>AUTOEVALUACIÓN- (15%)        Estudiante.</a:t>
          </a:r>
        </a:p>
      </dsp:txBody>
      <dsp:txXfrm>
        <a:off x="3316087" y="770017"/>
        <a:ext cx="1104661" cy="7364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656F1351EA864A94EE0AD61E28D6B7" ma:contentTypeVersion="5" ma:contentTypeDescription="Crear nuevo documento." ma:contentTypeScope="" ma:versionID="47c3211863596779f2ecfcb3dcd9a8ea">
  <xsd:schema xmlns:xsd="http://www.w3.org/2001/XMLSchema" xmlns:xs="http://www.w3.org/2001/XMLSchema" xmlns:p="http://schemas.microsoft.com/office/2006/metadata/properties" xmlns:ns2="53ea925f-dfe0-4f44-afb0-fe81ca634fad" xmlns:ns3="c5a3ffe6-3f52-4106-be64-fc8e53201ad8" targetNamespace="http://schemas.microsoft.com/office/2006/metadata/properties" ma:root="true" ma:fieldsID="2671e8aff259a968e65d03040221bc83" ns2:_="" ns3:_="">
    <xsd:import namespace="53ea925f-dfe0-4f44-afb0-fe81ca634fad"/>
    <xsd:import namespace="c5a3ffe6-3f52-4106-be64-fc8e53201a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a925f-dfe0-4f44-afb0-fe81ca63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3ffe6-3f52-4106-be64-fc8e53201ad8"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212E-D75E-41E4-A860-80D42E061D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21CCB-CD48-4709-8B56-BB7FB523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a925f-dfe0-4f44-afb0-fe81ca634fad"/>
    <ds:schemaRef ds:uri="c5a3ffe6-3f52-4106-be64-fc8e5320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5C0C8-FFE4-4543-BA04-64F1F4E6E07B}">
  <ds:schemaRefs>
    <ds:schemaRef ds:uri="http://schemas.microsoft.com/sharepoint/v3/contenttype/forms"/>
  </ds:schemaRefs>
</ds:datastoreItem>
</file>

<file path=customXml/itemProps4.xml><?xml version="1.0" encoding="utf-8"?>
<ds:datastoreItem xmlns:ds="http://schemas.openxmlformats.org/officeDocument/2006/customXml" ds:itemID="{AD278F3E-0978-4E32-AC3D-0AF4AF8A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7799</Words>
  <Characters>44456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SISTEMA INSTITUCIONAL DE EVALUACION DE ESTUDIANTES</vt:lpstr>
    </vt:vector>
  </TitlesOfParts>
  <Company>Micrsoft</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INSTITUCIONAL DE EVALUACION DE ESTUDIANTES</dc:title>
  <dc:subject>SIEE</dc:subject>
  <dc:creator>Vigente a partir del año lectivo 2024</dc:creator>
  <cp:lastModifiedBy>CONTADURIA</cp:lastModifiedBy>
  <cp:revision>20</cp:revision>
  <cp:lastPrinted>2023-11-22T14:54:00Z</cp:lastPrinted>
  <dcterms:created xsi:type="dcterms:W3CDTF">2023-11-03T12:29:00Z</dcterms:created>
  <dcterms:modified xsi:type="dcterms:W3CDTF">2023-11-22T14:55:00Z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para Office 365</vt:lpwstr>
  </property>
  <property fmtid="{D5CDD505-2E9C-101B-9397-08002B2CF9AE}" pid="4" name="LastSaved">
    <vt:filetime>2021-02-18T00:00:00Z</vt:filetime>
  </property>
  <property fmtid="{D5CDD505-2E9C-101B-9397-08002B2CF9AE}" pid="5" name="ContentTypeId">
    <vt:lpwstr>0x0101006C656F1351EA864A94EE0AD61E28D6B7</vt:lpwstr>
  </property>
</Properties>
</file>