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77777777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B y C ambas jornadas</w:t>
      </w:r>
    </w:p>
    <w:p w14:paraId="11154643" w14:textId="77777777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proofErr w:type="spellStart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proofErr w:type="spellEnd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AJEDREZ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proofErr w:type="gramStart"/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de familia y estudiantes sede</w:t>
      </w:r>
      <w:proofErr w:type="gramEnd"/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B y C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77777777" w:rsidR="00174C6D" w:rsidRPr="00CE45B1" w:rsidRDefault="004437F0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AJEDREZ con estudiantes de las sedes B y C en contra jornada; según el siguiente horario: 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78A04ED" w14:textId="4D103E69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>Grupo 1 (Sede B JT): Tercero</w:t>
      </w:r>
      <w:r w:rsidR="6BCA6B6D" w:rsidRPr="436AC4BF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cuarto y quinto – lunes y miércoles: 9:00 </w:t>
      </w:r>
      <w:proofErr w:type="gramStart"/>
      <w:r w:rsidRPr="436AC4BF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</w:p>
    <w:p w14:paraId="352FB6F1" w14:textId="1299B473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>Grupo 2: (sede B JM): Tercero</w:t>
      </w:r>
      <w:r w:rsidR="6764494C" w:rsidRPr="436AC4BF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cuarto y quinto – lunes y miércoles</w:t>
      </w:r>
      <w:r w:rsidR="00793EEC" w:rsidRPr="436AC4BF">
        <w:rPr>
          <w:rFonts w:ascii="Arial Narrow" w:hAnsi="Arial Narrow" w:cs="Tahoma"/>
          <w:color w:val="000000" w:themeColor="text1"/>
          <w:sz w:val="24"/>
          <w:szCs w:val="24"/>
        </w:rPr>
        <w:t>: 1:00 pm -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 3:00 pm </w:t>
      </w:r>
    </w:p>
    <w:p w14:paraId="7E2F63E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3: (sede C JT): Primero y segundo- martes y jueves: 9:00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</w:p>
    <w:p w14:paraId="2A3C727E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4: (sede C JM): Primero y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segundo -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 martes y jueves 12:00 a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 xml:space="preserve">m -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2:00 pm 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uy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4980E7CA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Fecha de inicio a partir del 26 de marzo 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327" w14:textId="77777777" w:rsidR="00202A11" w:rsidRPr="002000C0" w:rsidRDefault="00202A11" w:rsidP="00174C6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174C6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20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515E456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1825D4E2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Pr="00A64308">
        <w:rPr>
          <w:rFonts w:ascii="Century Gothic" w:hAnsi="Century Gothic" w:cs="Tahoma"/>
          <w:b/>
          <w:sz w:val="16"/>
          <w:szCs w:val="16"/>
        </w:rPr>
        <w:t>ADO ACTIVIDADES DEPOETIVAS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7189F1F5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ACTIVIDAD DEPORTIVA AJEDREZ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639E30A1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20 de marzo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4775F15E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Pr="00A64308">
        <w:rPr>
          <w:rFonts w:ascii="Century Gothic" w:hAnsi="Century Gothic" w:cs="Tahoma"/>
          <w:sz w:val="16"/>
          <w:szCs w:val="16"/>
        </w:rPr>
        <w:t xml:space="preserve">-028,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57BFDB6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26 de marzo de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  <w:bookmarkStart w:id="0" w:name="_GoBack"/>
      <w:bookmarkEnd w:id="0"/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5A3CF677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884B" w14:textId="77777777" w:rsidR="00483E68" w:rsidRDefault="00483E68">
      <w:r>
        <w:separator/>
      </w:r>
    </w:p>
  </w:endnote>
  <w:endnote w:type="continuationSeparator" w:id="0">
    <w:p w14:paraId="6EB4FE55" w14:textId="77777777" w:rsidR="00483E68" w:rsidRDefault="0048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EEC8" w14:textId="77777777" w:rsidR="00483E68" w:rsidRDefault="00483E68">
      <w:r>
        <w:separator/>
      </w:r>
    </w:p>
  </w:footnote>
  <w:footnote w:type="continuationSeparator" w:id="0">
    <w:p w14:paraId="10E9127A" w14:textId="77777777" w:rsidR="00483E68" w:rsidRDefault="0048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509C03" w14:textId="77777777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174C6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C077C"/>
    <w:rsid w:val="000C1650"/>
    <w:rsid w:val="00123239"/>
    <w:rsid w:val="00174C6D"/>
    <w:rsid w:val="002000B0"/>
    <w:rsid w:val="002000C0"/>
    <w:rsid w:val="00202A1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E4536"/>
    <w:rsid w:val="00402249"/>
    <w:rsid w:val="004123C1"/>
    <w:rsid w:val="004404F6"/>
    <w:rsid w:val="004437F0"/>
    <w:rsid w:val="00483E68"/>
    <w:rsid w:val="004C6FA9"/>
    <w:rsid w:val="004F2FF5"/>
    <w:rsid w:val="00502397"/>
    <w:rsid w:val="00520862"/>
    <w:rsid w:val="00536A07"/>
    <w:rsid w:val="005C3E7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61EE7"/>
    <w:rsid w:val="00775F11"/>
    <w:rsid w:val="00790DA3"/>
    <w:rsid w:val="00793EEC"/>
    <w:rsid w:val="007D1E44"/>
    <w:rsid w:val="007F15A9"/>
    <w:rsid w:val="00813D43"/>
    <w:rsid w:val="00840E97"/>
    <w:rsid w:val="008448B7"/>
    <w:rsid w:val="008E6F14"/>
    <w:rsid w:val="009402D7"/>
    <w:rsid w:val="009608B5"/>
    <w:rsid w:val="009D1D73"/>
    <w:rsid w:val="00A42E60"/>
    <w:rsid w:val="00A64308"/>
    <w:rsid w:val="00A6434E"/>
    <w:rsid w:val="00A66E4B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52A7C"/>
    <w:rsid w:val="00C96A74"/>
    <w:rsid w:val="00CE45B1"/>
    <w:rsid w:val="00CF36D5"/>
    <w:rsid w:val="00D14FD1"/>
    <w:rsid w:val="00D23D94"/>
    <w:rsid w:val="00D36BD1"/>
    <w:rsid w:val="00D8699D"/>
    <w:rsid w:val="00E21ABD"/>
    <w:rsid w:val="00E25AB3"/>
    <w:rsid w:val="00E54512"/>
    <w:rsid w:val="00E676FC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434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8D39-B246-4F74-A822-2FF8A1F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1197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34</cp:revision>
  <cp:lastPrinted>2025-03-18T17:55:00Z</cp:lastPrinted>
  <dcterms:created xsi:type="dcterms:W3CDTF">2025-03-14T12:16:00Z</dcterms:created>
  <dcterms:modified xsi:type="dcterms:W3CDTF">2025-03-20T16:58:00Z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