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7FF" w:rsidRDefault="000D07FF" w:rsidP="00F65C63">
      <w:pPr>
        <w:pStyle w:val="Textoindependiente"/>
        <w:spacing w:before="1"/>
        <w:ind w:right="38"/>
        <w:rPr>
          <w:rFonts w:ascii="Times New Roman"/>
          <w:sz w:val="2"/>
        </w:rPr>
      </w:pPr>
    </w:p>
    <w:tbl>
      <w:tblPr>
        <w:tblStyle w:val="TableNormal"/>
        <w:tblW w:w="11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2571"/>
        <w:gridCol w:w="40"/>
        <w:gridCol w:w="4790"/>
        <w:gridCol w:w="2457"/>
      </w:tblGrid>
      <w:tr w:rsidR="000D07FF" w:rsidTr="00F65C63">
        <w:trPr>
          <w:trHeight w:val="769"/>
        </w:trPr>
        <w:tc>
          <w:tcPr>
            <w:tcW w:w="1217" w:type="dxa"/>
          </w:tcPr>
          <w:p w:rsidR="000D07FF" w:rsidRDefault="000D07FF" w:rsidP="00F65C63">
            <w:pPr>
              <w:pStyle w:val="TableParagraph"/>
              <w:spacing w:before="7"/>
              <w:ind w:right="38"/>
              <w:rPr>
                <w:rFonts w:ascii="Times New Roman"/>
                <w:sz w:val="3"/>
              </w:rPr>
            </w:pPr>
          </w:p>
          <w:p w:rsidR="000D07FF" w:rsidRDefault="009979C4" w:rsidP="00F65C63">
            <w:pPr>
              <w:pStyle w:val="TableParagraph"/>
              <w:ind w:right="3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</w:tcPr>
          <w:p w:rsidR="000D07FF" w:rsidRDefault="009979C4" w:rsidP="00F65C63">
            <w:pPr>
              <w:pStyle w:val="TableParagraph"/>
              <w:spacing w:before="169"/>
              <w:ind w:right="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:rsidR="000D07FF" w:rsidRDefault="009979C4" w:rsidP="00F65C63">
            <w:pPr>
              <w:pStyle w:val="TableParagraph"/>
              <w:ind w:right="38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40" w:type="dxa"/>
          </w:tcPr>
          <w:p w:rsidR="000D07FF" w:rsidRDefault="000D07FF" w:rsidP="00F65C63">
            <w:pPr>
              <w:pStyle w:val="TableParagraph"/>
              <w:ind w:right="38"/>
              <w:rPr>
                <w:rFonts w:ascii="Times New Roman"/>
                <w:sz w:val="18"/>
              </w:rPr>
            </w:pPr>
          </w:p>
        </w:tc>
        <w:tc>
          <w:tcPr>
            <w:tcW w:w="4790" w:type="dxa"/>
          </w:tcPr>
          <w:p w:rsidR="000D07FF" w:rsidRPr="00F65C63" w:rsidRDefault="009979C4" w:rsidP="00F65C63">
            <w:pPr>
              <w:pStyle w:val="TableParagraph"/>
              <w:spacing w:before="123" w:line="183" w:lineRule="exact"/>
              <w:ind w:right="38"/>
              <w:jc w:val="center"/>
              <w:rPr>
                <w:sz w:val="16"/>
              </w:rPr>
            </w:pPr>
            <w:r w:rsidRPr="00F65C63">
              <w:rPr>
                <w:w w:val="80"/>
                <w:sz w:val="16"/>
              </w:rPr>
              <w:t>UN</w:t>
            </w:r>
            <w:r w:rsidRPr="00F65C63">
              <w:rPr>
                <w:spacing w:val="-2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NUEVO</w:t>
            </w:r>
            <w:r w:rsidRPr="00F65C63">
              <w:rPr>
                <w:spacing w:val="-2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HORIZONTE</w:t>
            </w:r>
            <w:r w:rsidRPr="00F65C63">
              <w:rPr>
                <w:spacing w:val="-5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UNA</w:t>
            </w:r>
            <w:r w:rsidRPr="00F65C63">
              <w:rPr>
                <w:spacing w:val="-1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ESPERANZA</w:t>
            </w:r>
            <w:r w:rsidRPr="00F65C63">
              <w:rPr>
                <w:spacing w:val="-2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DE</w:t>
            </w:r>
            <w:r w:rsidRPr="00F65C63">
              <w:rPr>
                <w:spacing w:val="-1"/>
                <w:sz w:val="16"/>
              </w:rPr>
              <w:t xml:space="preserve"> </w:t>
            </w:r>
            <w:r w:rsidRPr="00F65C63">
              <w:rPr>
                <w:spacing w:val="-4"/>
                <w:w w:val="80"/>
                <w:sz w:val="16"/>
              </w:rPr>
              <w:t>VIDA</w:t>
            </w:r>
          </w:p>
          <w:p w:rsidR="000D07FF" w:rsidRPr="00F65C63" w:rsidRDefault="009979C4" w:rsidP="00F65C63">
            <w:pPr>
              <w:pStyle w:val="TableParagraph"/>
              <w:spacing w:line="275" w:lineRule="exact"/>
              <w:ind w:right="38"/>
              <w:jc w:val="center"/>
              <w:rPr>
                <w:b/>
                <w:sz w:val="24"/>
              </w:rPr>
            </w:pPr>
            <w:r w:rsidRPr="00F65C63">
              <w:rPr>
                <w:b/>
                <w:w w:val="80"/>
                <w:sz w:val="24"/>
              </w:rPr>
              <w:t>CIRCULAR</w:t>
            </w:r>
            <w:r w:rsidRPr="00F65C63">
              <w:rPr>
                <w:b/>
                <w:spacing w:val="-2"/>
                <w:sz w:val="24"/>
              </w:rPr>
              <w:t xml:space="preserve"> </w:t>
            </w:r>
            <w:r w:rsidRPr="00F65C63">
              <w:rPr>
                <w:b/>
                <w:w w:val="80"/>
                <w:sz w:val="24"/>
              </w:rPr>
              <w:t>INFORMATIVA</w:t>
            </w:r>
            <w:r w:rsidRPr="00F65C63">
              <w:rPr>
                <w:b/>
                <w:spacing w:val="-2"/>
                <w:sz w:val="24"/>
              </w:rPr>
              <w:t xml:space="preserve"> </w:t>
            </w:r>
            <w:r w:rsidRPr="00F65C63">
              <w:rPr>
                <w:b/>
                <w:w w:val="80"/>
                <w:sz w:val="24"/>
              </w:rPr>
              <w:t>PARA</w:t>
            </w:r>
            <w:r w:rsidRPr="00F65C63">
              <w:rPr>
                <w:b/>
                <w:spacing w:val="-2"/>
                <w:sz w:val="24"/>
              </w:rPr>
              <w:t xml:space="preserve"> </w:t>
            </w:r>
            <w:r w:rsidRPr="00F65C63">
              <w:rPr>
                <w:b/>
                <w:spacing w:val="-2"/>
                <w:w w:val="80"/>
                <w:sz w:val="24"/>
              </w:rPr>
              <w:t>PADRES</w:t>
            </w:r>
          </w:p>
        </w:tc>
        <w:tc>
          <w:tcPr>
            <w:tcW w:w="2457" w:type="dxa"/>
          </w:tcPr>
          <w:p w:rsidR="000D07FF" w:rsidRPr="00F65C63" w:rsidRDefault="00D16365" w:rsidP="00F65C63">
            <w:pPr>
              <w:pStyle w:val="TableParagraph"/>
              <w:spacing w:before="193"/>
              <w:ind w:right="38"/>
              <w:jc w:val="center"/>
              <w:rPr>
                <w:b/>
                <w:sz w:val="28"/>
              </w:rPr>
            </w:pPr>
            <w:r w:rsidRPr="00F65C63">
              <w:rPr>
                <w:b/>
                <w:sz w:val="28"/>
              </w:rPr>
              <w:t>I-2025-GD-06</w:t>
            </w:r>
            <w:r w:rsidR="00493CEC">
              <w:rPr>
                <w:b/>
                <w:sz w:val="28"/>
              </w:rPr>
              <w:t>7</w:t>
            </w:r>
          </w:p>
        </w:tc>
      </w:tr>
    </w:tbl>
    <w:p w:rsidR="00493CEC" w:rsidRPr="00493CEC" w:rsidRDefault="00493CEC" w:rsidP="00493CEC">
      <w:pPr>
        <w:pStyle w:val="Default"/>
        <w:jc w:val="both"/>
        <w:rPr>
          <w:rFonts w:ascii="Century Gothic" w:hAnsi="Century Gothic"/>
          <w:sz w:val="16"/>
          <w:szCs w:val="16"/>
        </w:rPr>
      </w:pPr>
      <w:bookmarkStart w:id="0" w:name="_GoBack"/>
      <w:bookmarkEnd w:id="0"/>
      <w:r w:rsidRPr="00493CEC">
        <w:rPr>
          <w:rFonts w:ascii="Century Gothic" w:hAnsi="Century Gothic"/>
          <w:sz w:val="16"/>
          <w:szCs w:val="16"/>
        </w:rPr>
        <w:t xml:space="preserve">Fecha: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93CEC">
        <w:rPr>
          <w:rFonts w:ascii="Century Gothic" w:hAnsi="Century Gothic"/>
          <w:sz w:val="16"/>
          <w:szCs w:val="16"/>
        </w:rPr>
        <w:t xml:space="preserve">20 de mayo de 2025 </w:t>
      </w:r>
    </w:p>
    <w:p w:rsidR="00493CEC" w:rsidRPr="00493CEC" w:rsidRDefault="00493CEC" w:rsidP="00493CEC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/>
          <w:sz w:val="16"/>
          <w:szCs w:val="16"/>
        </w:rPr>
        <w:t xml:space="preserve">De: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93CEC">
        <w:rPr>
          <w:rFonts w:ascii="Century Gothic" w:hAnsi="Century Gothic"/>
          <w:sz w:val="16"/>
          <w:szCs w:val="16"/>
        </w:rPr>
        <w:t xml:space="preserve">Rectoría y Coordinación. </w:t>
      </w:r>
    </w:p>
    <w:p w:rsidR="00493CEC" w:rsidRPr="00493CEC" w:rsidRDefault="00493CEC" w:rsidP="00493CEC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/>
          <w:sz w:val="16"/>
          <w:szCs w:val="16"/>
        </w:rPr>
        <w:t xml:space="preserve">Para: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93CEC">
        <w:rPr>
          <w:rFonts w:ascii="Century Gothic" w:hAnsi="Century Gothic"/>
          <w:sz w:val="16"/>
          <w:szCs w:val="16"/>
        </w:rPr>
        <w:t xml:space="preserve">Padres, madres de familia y acudientes Sede D </w:t>
      </w:r>
      <w:r w:rsidRPr="00493CEC">
        <w:rPr>
          <w:rFonts w:ascii="Century Gothic" w:hAnsi="Century Gothic"/>
          <w:b/>
          <w:bCs/>
          <w:sz w:val="16"/>
          <w:szCs w:val="16"/>
        </w:rPr>
        <w:t xml:space="preserve">TORCA </w:t>
      </w:r>
    </w:p>
    <w:p w:rsidR="00493CEC" w:rsidRDefault="00493CEC" w:rsidP="00493CEC">
      <w:pPr>
        <w:pStyle w:val="Default"/>
        <w:jc w:val="both"/>
        <w:rPr>
          <w:rFonts w:ascii="Century Gothic" w:hAnsi="Century Gothic"/>
          <w:b/>
          <w:bCs/>
          <w:sz w:val="16"/>
          <w:szCs w:val="16"/>
        </w:rPr>
      </w:pPr>
    </w:p>
    <w:p w:rsidR="00493CEC" w:rsidRPr="00493CEC" w:rsidRDefault="00493CEC" w:rsidP="00493CEC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/>
          <w:b/>
          <w:bCs/>
          <w:sz w:val="16"/>
          <w:szCs w:val="16"/>
        </w:rPr>
        <w:t xml:space="preserve">Asuntos: </w:t>
      </w:r>
      <w:r>
        <w:rPr>
          <w:rFonts w:ascii="Century Gothic" w:hAnsi="Century Gothic"/>
          <w:b/>
          <w:bCs/>
          <w:sz w:val="16"/>
          <w:szCs w:val="16"/>
        </w:rPr>
        <w:tab/>
      </w:r>
      <w:r>
        <w:rPr>
          <w:rFonts w:ascii="Century Gothic" w:hAnsi="Century Gothic"/>
          <w:b/>
          <w:bCs/>
          <w:sz w:val="16"/>
          <w:szCs w:val="16"/>
        </w:rPr>
        <w:tab/>
      </w:r>
      <w:r w:rsidRPr="00493CEC">
        <w:rPr>
          <w:rFonts w:ascii="Century Gothic" w:hAnsi="Century Gothic"/>
          <w:sz w:val="16"/>
          <w:szCs w:val="16"/>
        </w:rPr>
        <w:t xml:space="preserve">1. </w:t>
      </w:r>
      <w:r w:rsidRPr="00493CEC">
        <w:rPr>
          <w:rFonts w:ascii="Century Gothic" w:hAnsi="Century Gothic"/>
          <w:b/>
          <w:bCs/>
          <w:sz w:val="16"/>
          <w:szCs w:val="16"/>
        </w:rPr>
        <w:t xml:space="preserve">Información de NO actividad académica el 23 de mayo de 2025 </w:t>
      </w:r>
    </w:p>
    <w:p w:rsidR="00493CEC" w:rsidRPr="00493CEC" w:rsidRDefault="00493CEC" w:rsidP="00493CEC">
      <w:pPr>
        <w:pStyle w:val="Default"/>
        <w:ind w:left="720" w:firstLine="720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/>
          <w:sz w:val="16"/>
          <w:szCs w:val="16"/>
        </w:rPr>
        <w:t xml:space="preserve">2. </w:t>
      </w:r>
      <w:r w:rsidRPr="00493CEC">
        <w:rPr>
          <w:rFonts w:ascii="Century Gothic" w:hAnsi="Century Gothic"/>
          <w:b/>
          <w:bCs/>
          <w:sz w:val="16"/>
          <w:szCs w:val="16"/>
        </w:rPr>
        <w:t xml:space="preserve">Entrega de informe de resultados académicos primer periodo 2025 </w:t>
      </w:r>
    </w:p>
    <w:p w:rsidR="00493CEC" w:rsidRPr="00493CEC" w:rsidRDefault="00493CEC" w:rsidP="00493CEC">
      <w:pPr>
        <w:pStyle w:val="Default"/>
        <w:jc w:val="both"/>
        <w:rPr>
          <w:rFonts w:ascii="Century Gothic" w:hAnsi="Century Gothic"/>
          <w:sz w:val="16"/>
          <w:szCs w:val="16"/>
        </w:rPr>
      </w:pPr>
    </w:p>
    <w:p w:rsidR="00493CEC" w:rsidRDefault="00493CEC" w:rsidP="00493CEC">
      <w:pPr>
        <w:pStyle w:val="Default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>Estimada Comunidad Educativa</w:t>
      </w:r>
      <w:r>
        <w:rPr>
          <w:rFonts w:ascii="Century Gothic" w:hAnsi="Century Gothic" w:cs="Arial"/>
          <w:sz w:val="16"/>
          <w:szCs w:val="16"/>
        </w:rPr>
        <w:t xml:space="preserve"> j</w:t>
      </w:r>
      <w:r w:rsidRPr="00493CEC">
        <w:rPr>
          <w:rFonts w:ascii="Century Gothic" w:hAnsi="Century Gothic" w:cs="Arial"/>
          <w:sz w:val="16"/>
          <w:szCs w:val="16"/>
        </w:rPr>
        <w:t>unto con mi fraterno saludo</w:t>
      </w:r>
      <w:r w:rsidRPr="00493CEC">
        <w:rPr>
          <w:rFonts w:ascii="Century Gothic" w:hAnsi="Century Gothic" w:cs="Arial"/>
          <w:b/>
          <w:bCs/>
          <w:color w:val="294D99"/>
          <w:sz w:val="16"/>
          <w:szCs w:val="16"/>
        </w:rPr>
        <w:t xml:space="preserve">, </w:t>
      </w:r>
      <w:r w:rsidRPr="00493CEC">
        <w:rPr>
          <w:rFonts w:ascii="Century Gothic" w:hAnsi="Century Gothic" w:cs="Arial"/>
          <w:sz w:val="16"/>
          <w:szCs w:val="16"/>
        </w:rPr>
        <w:t xml:space="preserve">informamos que: </w:t>
      </w:r>
    </w:p>
    <w:p w:rsidR="00493CEC" w:rsidRPr="00493CEC" w:rsidRDefault="00493CEC" w:rsidP="00493CEC">
      <w:pPr>
        <w:pStyle w:val="Default"/>
        <w:jc w:val="both"/>
        <w:rPr>
          <w:rFonts w:ascii="Century Gothic" w:hAnsi="Century Gothic" w:cs="Arial"/>
          <w:sz w:val="16"/>
          <w:szCs w:val="16"/>
        </w:rPr>
      </w:pPr>
    </w:p>
    <w:p w:rsidR="00493CEC" w:rsidRPr="000A6672" w:rsidRDefault="00493CEC" w:rsidP="00493CEC">
      <w:pPr>
        <w:pStyle w:val="Default"/>
        <w:numPr>
          <w:ilvl w:val="0"/>
          <w:numId w:val="3"/>
        </w:numPr>
        <w:spacing w:after="26"/>
        <w:ind w:left="153" w:hanging="153"/>
        <w:jc w:val="both"/>
        <w:rPr>
          <w:rFonts w:ascii="Century Gothic" w:hAnsi="Century Gothic" w:cs="Arial"/>
          <w:b/>
          <w:bCs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El próximo </w:t>
      </w:r>
      <w:r w:rsidRPr="00493CEC">
        <w:rPr>
          <w:rFonts w:ascii="Century Gothic" w:hAnsi="Century Gothic" w:cs="Arial"/>
          <w:b/>
          <w:bCs/>
          <w:sz w:val="16"/>
          <w:szCs w:val="16"/>
        </w:rPr>
        <w:t>viernes 23 de mayo</w:t>
      </w:r>
      <w:r w:rsidRPr="00493CEC">
        <w:rPr>
          <w:rFonts w:ascii="Century Gothic" w:hAnsi="Century Gothic" w:cs="Arial"/>
          <w:sz w:val="16"/>
          <w:szCs w:val="16"/>
        </w:rPr>
        <w:t xml:space="preserve">, la Secretaria de Educación del Distrito celebrará a sus docentes el día del maestro, por lo tanto, </w:t>
      </w:r>
      <w:r w:rsidRPr="00493CEC">
        <w:rPr>
          <w:rFonts w:ascii="Century Gothic" w:hAnsi="Century Gothic" w:cs="Arial"/>
          <w:b/>
          <w:bCs/>
          <w:sz w:val="16"/>
          <w:szCs w:val="16"/>
        </w:rPr>
        <w:t xml:space="preserve">No habrá actividad académica en todos los colegios Distritales de Bogotá. </w:t>
      </w:r>
    </w:p>
    <w:p w:rsidR="00493CEC" w:rsidRPr="00493CEC" w:rsidRDefault="00493CEC" w:rsidP="00493CEC">
      <w:pPr>
        <w:pStyle w:val="Default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2. Además, está programado para el día </w:t>
      </w:r>
      <w:r w:rsidRPr="00493CEC">
        <w:rPr>
          <w:rFonts w:ascii="Century Gothic" w:hAnsi="Century Gothic" w:cs="Arial"/>
          <w:b/>
          <w:bCs/>
          <w:sz w:val="16"/>
          <w:szCs w:val="16"/>
        </w:rPr>
        <w:t>lunes 26 de mayo de 2025</w:t>
      </w:r>
      <w:r w:rsidRPr="00493CEC">
        <w:rPr>
          <w:rFonts w:ascii="Century Gothic" w:hAnsi="Century Gothic" w:cs="Arial"/>
          <w:sz w:val="16"/>
          <w:szCs w:val="16"/>
        </w:rPr>
        <w:t xml:space="preserve">, la primera </w:t>
      </w:r>
      <w:r w:rsidRPr="00493CEC">
        <w:rPr>
          <w:rFonts w:ascii="Century Gothic" w:hAnsi="Century Gothic" w:cs="Arial"/>
          <w:b/>
          <w:bCs/>
          <w:sz w:val="16"/>
          <w:szCs w:val="16"/>
        </w:rPr>
        <w:t xml:space="preserve">ENTREGA </w:t>
      </w:r>
      <w:r w:rsidRPr="00493CEC">
        <w:rPr>
          <w:rFonts w:ascii="Century Gothic" w:hAnsi="Century Gothic" w:cs="Times New Roman"/>
          <w:b/>
          <w:bCs/>
          <w:sz w:val="16"/>
          <w:szCs w:val="16"/>
        </w:rPr>
        <w:t xml:space="preserve">DE INFORME DE RESULTADOS ACADÉMICOS </w:t>
      </w:r>
      <w:r w:rsidRPr="00493CEC">
        <w:rPr>
          <w:rFonts w:ascii="Century Gothic" w:hAnsi="Century Gothic" w:cs="Arial"/>
          <w:sz w:val="16"/>
          <w:szCs w:val="16"/>
        </w:rPr>
        <w:t xml:space="preserve">de la sede Torca, para ésta los esperamos de 7:00 a.m. a 9:30 a.m. </w:t>
      </w:r>
    </w:p>
    <w:p w:rsidR="00493CEC" w:rsidRPr="00493CEC" w:rsidRDefault="00493CEC" w:rsidP="00493CEC">
      <w:pPr>
        <w:pStyle w:val="Default"/>
        <w:jc w:val="both"/>
        <w:rPr>
          <w:rFonts w:ascii="Century Gothic" w:hAnsi="Century Gothic" w:cs="Arial"/>
          <w:sz w:val="16"/>
          <w:szCs w:val="16"/>
        </w:rPr>
      </w:pPr>
    </w:p>
    <w:p w:rsidR="00493CEC" w:rsidRPr="00493CEC" w:rsidRDefault="00493CEC" w:rsidP="00493CEC">
      <w:pPr>
        <w:pStyle w:val="Default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En esta entrega de resultados vamos a trabajar: </w:t>
      </w:r>
    </w:p>
    <w:p w:rsidR="00493CEC" w:rsidRPr="00493CEC" w:rsidRDefault="00493CEC" w:rsidP="00493CEC">
      <w:pPr>
        <w:pStyle w:val="Default"/>
        <w:spacing w:after="15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1. Prevención de diferentes tipos de consumo. </w:t>
      </w:r>
    </w:p>
    <w:p w:rsidR="00493CEC" w:rsidRPr="00493CEC" w:rsidRDefault="00493CEC" w:rsidP="00493CEC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2. Foro educativo Institucional, “temáticas y preguntas que se consideran relevantes para la construcción del Plan Nacional Decenal de Educación (2026-2035)”, este trabajo lo vamos a realizar con padres. </w:t>
      </w:r>
    </w:p>
    <w:p w:rsidR="00493CEC" w:rsidRPr="00493CEC" w:rsidRDefault="00493CEC" w:rsidP="00493CEC">
      <w:pPr>
        <w:pStyle w:val="Default"/>
        <w:jc w:val="both"/>
        <w:rPr>
          <w:rFonts w:ascii="Century Gothic" w:hAnsi="Century Gothic"/>
          <w:sz w:val="16"/>
          <w:szCs w:val="16"/>
        </w:rPr>
      </w:pPr>
    </w:p>
    <w:p w:rsidR="00493CEC" w:rsidRPr="00D16365" w:rsidRDefault="00493CEC" w:rsidP="00493CEC">
      <w:pPr>
        <w:pStyle w:val="Default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>Nota: Asisten solo los estudiantes representantes de cada curso (2 por salón)</w:t>
      </w:r>
      <w:r>
        <w:rPr>
          <w:rFonts w:ascii="Century Gothic" w:hAnsi="Century Gothic" w:cs="Arial"/>
          <w:sz w:val="16"/>
          <w:szCs w:val="16"/>
        </w:rPr>
        <w:t xml:space="preserve">; </w:t>
      </w:r>
      <w:r w:rsidRPr="00493CEC">
        <w:rPr>
          <w:rFonts w:ascii="Century Gothic" w:hAnsi="Century Gothic" w:cs="Arial"/>
          <w:b/>
          <w:sz w:val="16"/>
          <w:szCs w:val="16"/>
        </w:rPr>
        <w:t>e</w:t>
      </w:r>
      <w:r w:rsidRPr="00493CEC">
        <w:rPr>
          <w:rFonts w:ascii="Century Gothic" w:hAnsi="Century Gothic" w:cs="Arial"/>
          <w:b/>
          <w:bCs/>
          <w:sz w:val="16"/>
          <w:szCs w:val="16"/>
        </w:rPr>
        <w:t xml:space="preserve">ste día NO hay actividad académica, </w:t>
      </w:r>
      <w:r w:rsidRPr="00493CEC">
        <w:rPr>
          <w:rFonts w:ascii="Century Gothic" w:hAnsi="Century Gothic" w:cs="Arial"/>
          <w:sz w:val="16"/>
          <w:szCs w:val="16"/>
        </w:rPr>
        <w:t xml:space="preserve">los estudiantes no asisten al colegio, solo asisten los representantes de curso a quienes sus padres y/o acudientes los transporten para asistir a la actividad. </w:t>
      </w:r>
      <w:r w:rsidRPr="00D16365">
        <w:rPr>
          <w:rFonts w:ascii="Century Gothic" w:hAnsi="Century Gothic" w:cs="Arial"/>
          <w:sz w:val="16"/>
          <w:szCs w:val="16"/>
        </w:rPr>
        <w:t>De acuerdo a lo</w:t>
      </w:r>
      <w:r>
        <w:rPr>
          <w:rFonts w:ascii="Century Gothic" w:hAnsi="Century Gothic" w:cs="Arial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 xml:space="preserve">anterior, los padres de familia deberán estar al pendiente de garantizar su seguridad en casa y que los estudiantes desarrollen trabajo académico autónomo. </w:t>
      </w:r>
    </w:p>
    <w:p w:rsidR="000D07FF" w:rsidRDefault="00493CEC" w:rsidP="00493CEC">
      <w:pPr>
        <w:pStyle w:val="Textoindependiente"/>
        <w:spacing w:before="22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>Nota: Las rutas y el refrigerio están cancelados, estos 2 días.</w:t>
      </w:r>
    </w:p>
    <w:p w:rsidR="00493CEC" w:rsidRDefault="00493CEC" w:rsidP="00493CEC">
      <w:pPr>
        <w:pStyle w:val="Textoindependiente"/>
        <w:spacing w:before="22"/>
        <w:ind w:left="-426" w:right="38" w:firstLine="426"/>
        <w:jc w:val="both"/>
        <w:rPr>
          <w:rFonts w:ascii="Century Gothic" w:hAnsi="Century Gothic" w:cs="Arial"/>
          <w:sz w:val="16"/>
          <w:szCs w:val="16"/>
        </w:rPr>
      </w:pPr>
    </w:p>
    <w:p w:rsidR="00493CEC" w:rsidRPr="00493CEC" w:rsidRDefault="00493CEC" w:rsidP="00493CEC">
      <w:pPr>
        <w:pStyle w:val="Textoindependiente"/>
        <w:spacing w:before="22"/>
        <w:ind w:left="-426" w:right="38" w:firstLine="426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Agradecemos su amable atención y comprensión.</w:t>
      </w:r>
    </w:p>
    <w:tbl>
      <w:tblPr>
        <w:tblStyle w:val="TableNormal"/>
        <w:tblW w:w="110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9071"/>
      </w:tblGrid>
      <w:tr w:rsidR="000D07FF" w:rsidRPr="00D16365" w:rsidTr="008C0841">
        <w:trPr>
          <w:trHeight w:val="835"/>
        </w:trPr>
        <w:tc>
          <w:tcPr>
            <w:tcW w:w="2018" w:type="dxa"/>
          </w:tcPr>
          <w:p w:rsidR="000D07FF" w:rsidRPr="00D16365" w:rsidRDefault="000D07FF" w:rsidP="00F65C63">
            <w:pPr>
              <w:pStyle w:val="TableParagraph"/>
              <w:spacing w:before="88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:rsidR="000D07FF" w:rsidRPr="00D16365" w:rsidRDefault="009979C4" w:rsidP="00F65C63">
            <w:pPr>
              <w:pStyle w:val="TableParagraph"/>
              <w:spacing w:before="1"/>
              <w:ind w:right="38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DEVOLVER ESTA </w:t>
            </w:r>
            <w:proofErr w:type="gramStart"/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BOLETA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CON</w:t>
            </w:r>
            <w:proofErr w:type="gramEnd"/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LOS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SIGUIENTES</w:t>
            </w:r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9071" w:type="dxa"/>
          </w:tcPr>
          <w:p w:rsidR="000D07FF" w:rsidRPr="00D16365" w:rsidRDefault="009979C4" w:rsidP="00F65C6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Nombre del estudiante: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Curso: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Nombre del acudiente: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Número de identificación: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pacing w:val="4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Teléfonos: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</w:p>
          <w:p w:rsidR="000D07FF" w:rsidRPr="00D16365" w:rsidRDefault="009979C4" w:rsidP="00F65C63">
            <w:pPr>
              <w:pStyle w:val="TableParagraph"/>
              <w:spacing w:before="183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0D07FF" w:rsidRPr="00D16365" w:rsidTr="008C0841">
        <w:trPr>
          <w:trHeight w:val="415"/>
        </w:trPr>
        <w:tc>
          <w:tcPr>
            <w:tcW w:w="2018" w:type="dxa"/>
          </w:tcPr>
          <w:p w:rsidR="000D07FF" w:rsidRPr="00D16365" w:rsidRDefault="009979C4" w:rsidP="00F65C63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Fecha de entrega de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la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circular</w:t>
            </w:r>
            <w:r w:rsidRPr="00D16365">
              <w:rPr>
                <w:rFonts w:ascii="Century Gothic" w:hAnsi="Century Gothic"/>
                <w:spacing w:val="-1"/>
                <w:w w:val="80"/>
                <w:sz w:val="12"/>
                <w:szCs w:val="12"/>
              </w:rPr>
              <w:t xml:space="preserve"> al 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estudiante</w:t>
            </w:r>
            <w:r w:rsidR="003D2C83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:20</w:t>
            </w:r>
            <w:r w:rsidR="00384C7F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/05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9071" w:type="dxa"/>
          </w:tcPr>
          <w:p w:rsidR="00D16365" w:rsidRPr="00D16365" w:rsidRDefault="009979C4" w:rsidP="004873EC">
            <w:pPr>
              <w:pStyle w:val="Ttulo1"/>
              <w:shd w:val="clear" w:color="auto" w:fill="FFFFFF"/>
              <w:spacing w:after="60"/>
              <w:ind w:left="0" w:right="38"/>
              <w:jc w:val="center"/>
              <w:rPr>
                <w:rFonts w:ascii="Century Gothic" w:eastAsia="Times New Roman" w:hAnsi="Century Gothic" w:cs="Segoe UI"/>
                <w:color w:val="242424"/>
                <w:sz w:val="12"/>
                <w:szCs w:val="12"/>
                <w:lang w:val="es-CO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NUBIA</w:t>
            </w:r>
            <w:r w:rsidRPr="00D16365">
              <w:rPr>
                <w:rFonts w:ascii="Century Gothic" w:hAnsi="Century Gothic"/>
                <w:spacing w:val="-3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MAGNOLIA</w:t>
            </w:r>
            <w:r w:rsidRPr="00D16365">
              <w:rPr>
                <w:rFonts w:ascii="Century Gothic" w:hAnsi="Century Gothic"/>
                <w:spacing w:val="1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CHINGATE</w:t>
            </w:r>
            <w:r w:rsidRPr="00D16365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>HORTUA</w:t>
            </w:r>
            <w:r w:rsidR="00D16365" w:rsidRPr="00D16365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  </w:t>
            </w:r>
            <w:r w:rsidR="004873EC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                      </w:t>
            </w:r>
            <w:r w:rsidR="00D16365" w:rsidRPr="00D16365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</w:t>
            </w:r>
            <w:r w:rsidR="00493CEC">
              <w:rPr>
                <w:rFonts w:ascii="Century Gothic" w:hAnsi="Century Gothic" w:cs="Segoe UI"/>
                <w:color w:val="242424"/>
                <w:sz w:val="12"/>
                <w:szCs w:val="12"/>
              </w:rPr>
              <w:t>ANGELA PATRICIA JIMENEZ LEON</w:t>
            </w:r>
          </w:p>
          <w:p w:rsidR="000D07FF" w:rsidRPr="00D16365" w:rsidRDefault="004873EC" w:rsidP="004873EC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</w:t>
            </w:r>
            <w:r w:rsidR="009979C4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Rectora</w:t>
            </w:r>
            <w:r w:rsidR="00D16365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</w:t>
            </w:r>
            <w:r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                      </w:t>
            </w:r>
            <w:r w:rsidR="00D16365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Coordinadora</w:t>
            </w:r>
          </w:p>
        </w:tc>
      </w:tr>
    </w:tbl>
    <w:p w:rsidR="000D07FF" w:rsidRPr="00D16365" w:rsidRDefault="009979C4" w:rsidP="008C0841">
      <w:pPr>
        <w:ind w:right="-246"/>
        <w:jc w:val="both"/>
        <w:rPr>
          <w:rFonts w:ascii="Century Gothic" w:hAnsi="Century Gothic"/>
          <w:sz w:val="20"/>
        </w:rPr>
      </w:pPr>
      <w:r w:rsidRPr="00D16365">
        <w:rPr>
          <w:rFonts w:ascii="Century Gothic" w:hAnsi="Century Gothic"/>
          <w:spacing w:val="-2"/>
          <w:sz w:val="20"/>
        </w:rPr>
        <w:t>……………………………………………………………………………………………………………………………………</w:t>
      </w:r>
      <w:r w:rsidR="00D16365">
        <w:rPr>
          <w:rFonts w:ascii="Century Gothic" w:hAnsi="Century Gothic"/>
          <w:spacing w:val="-2"/>
          <w:sz w:val="20"/>
        </w:rPr>
        <w:t>…………</w:t>
      </w:r>
      <w:r w:rsidR="008C0841">
        <w:rPr>
          <w:rFonts w:ascii="Century Gothic" w:hAnsi="Century Gothic"/>
          <w:spacing w:val="-2"/>
          <w:sz w:val="20"/>
        </w:rPr>
        <w:t>……</w:t>
      </w:r>
    </w:p>
    <w:tbl>
      <w:tblPr>
        <w:tblStyle w:val="TableNormal"/>
        <w:tblW w:w="110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2611"/>
        <w:gridCol w:w="30"/>
        <w:gridCol w:w="4885"/>
        <w:gridCol w:w="2351"/>
      </w:tblGrid>
      <w:tr w:rsidR="000D07FF" w:rsidRPr="00D16365" w:rsidTr="00493CEC">
        <w:trPr>
          <w:trHeight w:val="612"/>
        </w:trPr>
        <w:tc>
          <w:tcPr>
            <w:tcW w:w="1214" w:type="dxa"/>
          </w:tcPr>
          <w:p w:rsidR="000D07FF" w:rsidRPr="00D16365" w:rsidRDefault="000D07FF" w:rsidP="00F65C63">
            <w:pPr>
              <w:pStyle w:val="TableParagraph"/>
              <w:spacing w:before="5"/>
              <w:ind w:right="38"/>
              <w:jc w:val="both"/>
              <w:rPr>
                <w:rFonts w:ascii="Century Gothic" w:hAnsi="Century Gothic"/>
                <w:sz w:val="3"/>
              </w:rPr>
            </w:pPr>
          </w:p>
          <w:p w:rsidR="000D07FF" w:rsidRPr="00D16365" w:rsidRDefault="009979C4" w:rsidP="008C0841">
            <w:pPr>
              <w:pStyle w:val="TableParagraph"/>
              <w:ind w:right="38"/>
              <w:jc w:val="center"/>
              <w:rPr>
                <w:rFonts w:ascii="Century Gothic" w:hAnsi="Century Gothic"/>
                <w:sz w:val="20"/>
              </w:rPr>
            </w:pPr>
            <w:r w:rsidRPr="00D16365">
              <w:rPr>
                <w:rFonts w:ascii="Century Gothic" w:hAnsi="Century Gothic"/>
                <w:noProof/>
                <w:sz w:val="20"/>
                <w:lang w:val="es-CO" w:eastAsia="es-CO"/>
              </w:rPr>
              <w:drawing>
                <wp:inline distT="0" distB="0" distL="0" distR="0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</w:tcPr>
          <w:p w:rsidR="000D07FF" w:rsidRPr="00D16365" w:rsidRDefault="009979C4" w:rsidP="008C0841">
            <w:pPr>
              <w:pStyle w:val="TableParagraph"/>
              <w:spacing w:before="169"/>
              <w:ind w:right="38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16365">
              <w:rPr>
                <w:rFonts w:ascii="Century Gothic" w:hAnsi="Century Gothic"/>
                <w:b/>
                <w:i/>
                <w:w w:val="80"/>
                <w:sz w:val="16"/>
              </w:rPr>
              <w:t>COLEGIO</w:t>
            </w:r>
            <w:r w:rsidRPr="00D16365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b/>
                <w:i/>
                <w:w w:val="80"/>
                <w:sz w:val="16"/>
              </w:rPr>
              <w:t>NUEVO</w:t>
            </w:r>
            <w:r w:rsidRPr="00D16365">
              <w:rPr>
                <w:rFonts w:ascii="Century Gothic" w:hAnsi="Century Gothic"/>
                <w:b/>
                <w:i/>
                <w:spacing w:val="-2"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b/>
                <w:i/>
                <w:spacing w:val="-2"/>
                <w:w w:val="80"/>
                <w:sz w:val="16"/>
              </w:rPr>
              <w:t>HORIZONTE</w:t>
            </w:r>
          </w:p>
          <w:p w:rsidR="000D07FF" w:rsidRPr="00D16365" w:rsidRDefault="009979C4" w:rsidP="008C0841">
            <w:pPr>
              <w:pStyle w:val="TableParagraph"/>
              <w:spacing w:before="1"/>
              <w:ind w:right="38"/>
              <w:jc w:val="center"/>
              <w:rPr>
                <w:rFonts w:ascii="Century Gothic" w:hAnsi="Century Gothic"/>
                <w:i/>
                <w:sz w:val="16"/>
              </w:rPr>
            </w:pPr>
            <w:r w:rsidRPr="00D16365">
              <w:rPr>
                <w:rFonts w:ascii="Century Gothic" w:hAnsi="Century Gothic"/>
                <w:i/>
                <w:w w:val="80"/>
                <w:sz w:val="16"/>
              </w:rPr>
              <w:t>Institución</w:t>
            </w:r>
            <w:r w:rsidRPr="00D16365">
              <w:rPr>
                <w:rFonts w:ascii="Century Gothic" w:hAnsi="Century Gothic"/>
                <w:i/>
                <w:spacing w:val="-3"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i/>
                <w:w w:val="80"/>
                <w:sz w:val="16"/>
              </w:rPr>
              <w:t>Educativa</w:t>
            </w:r>
            <w:r w:rsidRPr="00D16365">
              <w:rPr>
                <w:rFonts w:ascii="Century Gothic" w:hAnsi="Century Gothic"/>
                <w:i/>
                <w:spacing w:val="-3"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30" w:type="dxa"/>
          </w:tcPr>
          <w:p w:rsidR="000D07FF" w:rsidRPr="00D16365" w:rsidRDefault="000D07FF" w:rsidP="00F65C63">
            <w:pPr>
              <w:pStyle w:val="TableParagraph"/>
              <w:ind w:right="38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4885" w:type="dxa"/>
          </w:tcPr>
          <w:p w:rsidR="000D07FF" w:rsidRPr="008C0841" w:rsidRDefault="009979C4" w:rsidP="008C0841">
            <w:pPr>
              <w:pStyle w:val="TableParagraph"/>
              <w:spacing w:before="123" w:line="183" w:lineRule="exact"/>
              <w:ind w:right="38"/>
              <w:jc w:val="center"/>
              <w:rPr>
                <w:rFonts w:ascii="Century Gothic" w:hAnsi="Century Gothic"/>
                <w:sz w:val="16"/>
              </w:rPr>
            </w:pPr>
            <w:r w:rsidRPr="008C0841">
              <w:rPr>
                <w:rFonts w:ascii="Century Gothic" w:hAnsi="Century Gothic"/>
                <w:w w:val="80"/>
                <w:sz w:val="16"/>
              </w:rPr>
              <w:t>UN</w:t>
            </w:r>
            <w:r w:rsidRPr="008C0841"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NUEVO</w:t>
            </w:r>
            <w:r w:rsidRPr="008C0841"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HORIZONTE</w:t>
            </w:r>
            <w:r w:rsidRPr="008C0841">
              <w:rPr>
                <w:rFonts w:ascii="Century Gothic" w:hAnsi="Century Gothic"/>
                <w:spacing w:val="-5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UNA</w:t>
            </w:r>
            <w:r w:rsidRPr="008C0841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ESPERANZA</w:t>
            </w:r>
            <w:r w:rsidRPr="008C0841"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DE</w:t>
            </w:r>
            <w:r w:rsidRPr="008C0841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spacing w:val="-4"/>
                <w:w w:val="80"/>
                <w:sz w:val="16"/>
              </w:rPr>
              <w:t>VIDA</w:t>
            </w:r>
          </w:p>
          <w:p w:rsidR="000D07FF" w:rsidRPr="008C0841" w:rsidRDefault="009979C4" w:rsidP="008C0841">
            <w:pPr>
              <w:pStyle w:val="TableParagraph"/>
              <w:spacing w:line="275" w:lineRule="exact"/>
              <w:ind w:right="38"/>
              <w:jc w:val="center"/>
              <w:rPr>
                <w:rFonts w:ascii="Century Gothic" w:hAnsi="Century Gothic"/>
                <w:b/>
                <w:sz w:val="24"/>
              </w:rPr>
            </w:pPr>
            <w:r w:rsidRPr="008C0841">
              <w:rPr>
                <w:rFonts w:ascii="Century Gothic" w:hAnsi="Century Gothic"/>
                <w:b/>
                <w:w w:val="80"/>
                <w:sz w:val="24"/>
              </w:rPr>
              <w:t>CIRCULAR</w:t>
            </w:r>
            <w:r w:rsidRPr="008C0841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8C0841">
              <w:rPr>
                <w:rFonts w:ascii="Century Gothic" w:hAnsi="Century Gothic"/>
                <w:b/>
                <w:w w:val="80"/>
                <w:sz w:val="24"/>
              </w:rPr>
              <w:t>INFORMATIVA</w:t>
            </w:r>
            <w:r w:rsidRPr="008C0841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8C0841">
              <w:rPr>
                <w:rFonts w:ascii="Century Gothic" w:hAnsi="Century Gothic"/>
                <w:b/>
                <w:w w:val="80"/>
                <w:sz w:val="24"/>
              </w:rPr>
              <w:t>PARA</w:t>
            </w:r>
            <w:r w:rsidRPr="008C0841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8C0841">
              <w:rPr>
                <w:rFonts w:ascii="Century Gothic" w:hAnsi="Century Gothic"/>
                <w:b/>
                <w:spacing w:val="-2"/>
                <w:w w:val="80"/>
                <w:sz w:val="24"/>
              </w:rPr>
              <w:t>PADRES</w:t>
            </w:r>
          </w:p>
        </w:tc>
        <w:tc>
          <w:tcPr>
            <w:tcW w:w="2351" w:type="dxa"/>
          </w:tcPr>
          <w:p w:rsidR="000D07FF" w:rsidRPr="008C0841" w:rsidRDefault="00D16365" w:rsidP="008C0841">
            <w:pPr>
              <w:pStyle w:val="TableParagraph"/>
              <w:spacing w:before="193"/>
              <w:ind w:right="38"/>
              <w:jc w:val="center"/>
              <w:rPr>
                <w:rFonts w:ascii="Century Gothic" w:hAnsi="Century Gothic"/>
                <w:b/>
                <w:sz w:val="28"/>
              </w:rPr>
            </w:pPr>
            <w:r w:rsidRPr="008C0841">
              <w:rPr>
                <w:rFonts w:ascii="Century Gothic" w:hAnsi="Century Gothic"/>
                <w:b/>
                <w:sz w:val="28"/>
              </w:rPr>
              <w:t>I-2025-GD-06</w:t>
            </w:r>
            <w:r w:rsidR="00493CEC">
              <w:rPr>
                <w:rFonts w:ascii="Century Gothic" w:hAnsi="Century Gothic"/>
                <w:b/>
                <w:sz w:val="28"/>
              </w:rPr>
              <w:t>7</w:t>
            </w:r>
          </w:p>
        </w:tc>
      </w:tr>
    </w:tbl>
    <w:p w:rsidR="000A6672" w:rsidRPr="00493CEC" w:rsidRDefault="000A6672" w:rsidP="000A6672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/>
          <w:sz w:val="16"/>
          <w:szCs w:val="16"/>
        </w:rPr>
        <w:t xml:space="preserve">Fecha: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93CEC">
        <w:rPr>
          <w:rFonts w:ascii="Century Gothic" w:hAnsi="Century Gothic"/>
          <w:sz w:val="16"/>
          <w:szCs w:val="16"/>
        </w:rPr>
        <w:t xml:space="preserve">20 de mayo de 2025 </w:t>
      </w:r>
    </w:p>
    <w:p w:rsidR="000A6672" w:rsidRPr="00493CEC" w:rsidRDefault="000A6672" w:rsidP="000A6672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/>
          <w:sz w:val="16"/>
          <w:szCs w:val="16"/>
        </w:rPr>
        <w:t xml:space="preserve">De: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93CEC">
        <w:rPr>
          <w:rFonts w:ascii="Century Gothic" w:hAnsi="Century Gothic"/>
          <w:sz w:val="16"/>
          <w:szCs w:val="16"/>
        </w:rPr>
        <w:t xml:space="preserve">Rectoría y Coordinación. </w:t>
      </w:r>
    </w:p>
    <w:p w:rsidR="000A6672" w:rsidRPr="00493CEC" w:rsidRDefault="000A6672" w:rsidP="000A6672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/>
          <w:sz w:val="16"/>
          <w:szCs w:val="16"/>
        </w:rPr>
        <w:t xml:space="preserve">Para: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93CEC">
        <w:rPr>
          <w:rFonts w:ascii="Century Gothic" w:hAnsi="Century Gothic"/>
          <w:sz w:val="16"/>
          <w:szCs w:val="16"/>
        </w:rPr>
        <w:t xml:space="preserve">Padres, madres de familia y acudientes Sede D </w:t>
      </w:r>
      <w:r w:rsidRPr="00493CEC">
        <w:rPr>
          <w:rFonts w:ascii="Century Gothic" w:hAnsi="Century Gothic"/>
          <w:b/>
          <w:bCs/>
          <w:sz w:val="16"/>
          <w:szCs w:val="16"/>
        </w:rPr>
        <w:t xml:space="preserve">TORCA </w:t>
      </w:r>
    </w:p>
    <w:p w:rsidR="000A6672" w:rsidRDefault="000A6672" w:rsidP="000A6672">
      <w:pPr>
        <w:pStyle w:val="Default"/>
        <w:jc w:val="both"/>
        <w:rPr>
          <w:rFonts w:ascii="Century Gothic" w:hAnsi="Century Gothic"/>
          <w:b/>
          <w:bCs/>
          <w:sz w:val="16"/>
          <w:szCs w:val="16"/>
        </w:rPr>
      </w:pPr>
    </w:p>
    <w:p w:rsidR="000A6672" w:rsidRPr="00493CEC" w:rsidRDefault="000A6672" w:rsidP="000A6672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/>
          <w:b/>
          <w:bCs/>
          <w:sz w:val="16"/>
          <w:szCs w:val="16"/>
        </w:rPr>
        <w:t xml:space="preserve">Asuntos: </w:t>
      </w:r>
      <w:r>
        <w:rPr>
          <w:rFonts w:ascii="Century Gothic" w:hAnsi="Century Gothic"/>
          <w:b/>
          <w:bCs/>
          <w:sz w:val="16"/>
          <w:szCs w:val="16"/>
        </w:rPr>
        <w:tab/>
      </w:r>
      <w:r>
        <w:rPr>
          <w:rFonts w:ascii="Century Gothic" w:hAnsi="Century Gothic"/>
          <w:b/>
          <w:bCs/>
          <w:sz w:val="16"/>
          <w:szCs w:val="16"/>
        </w:rPr>
        <w:tab/>
      </w:r>
      <w:r w:rsidRPr="00493CEC">
        <w:rPr>
          <w:rFonts w:ascii="Century Gothic" w:hAnsi="Century Gothic"/>
          <w:sz w:val="16"/>
          <w:szCs w:val="16"/>
        </w:rPr>
        <w:t xml:space="preserve">1. </w:t>
      </w:r>
      <w:r w:rsidRPr="00493CEC">
        <w:rPr>
          <w:rFonts w:ascii="Century Gothic" w:hAnsi="Century Gothic"/>
          <w:b/>
          <w:bCs/>
          <w:sz w:val="16"/>
          <w:szCs w:val="16"/>
        </w:rPr>
        <w:t xml:space="preserve">Información de NO actividad académica el 23 de mayo de 2025 </w:t>
      </w:r>
    </w:p>
    <w:p w:rsidR="000A6672" w:rsidRPr="00493CEC" w:rsidRDefault="000A6672" w:rsidP="000A6672">
      <w:pPr>
        <w:pStyle w:val="Default"/>
        <w:ind w:left="720" w:firstLine="720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/>
          <w:sz w:val="16"/>
          <w:szCs w:val="16"/>
        </w:rPr>
        <w:t xml:space="preserve">2. </w:t>
      </w:r>
      <w:r w:rsidRPr="00493CEC">
        <w:rPr>
          <w:rFonts w:ascii="Century Gothic" w:hAnsi="Century Gothic"/>
          <w:b/>
          <w:bCs/>
          <w:sz w:val="16"/>
          <w:szCs w:val="16"/>
        </w:rPr>
        <w:t xml:space="preserve">Entrega de informe de resultados académicos primer periodo 2025 </w:t>
      </w:r>
    </w:p>
    <w:p w:rsidR="000A6672" w:rsidRPr="00493CEC" w:rsidRDefault="000A6672" w:rsidP="000A6672">
      <w:pPr>
        <w:pStyle w:val="Default"/>
        <w:jc w:val="both"/>
        <w:rPr>
          <w:rFonts w:ascii="Century Gothic" w:hAnsi="Century Gothic"/>
          <w:sz w:val="16"/>
          <w:szCs w:val="16"/>
        </w:rPr>
      </w:pPr>
    </w:p>
    <w:p w:rsidR="000A6672" w:rsidRDefault="000A6672" w:rsidP="000A6672">
      <w:pPr>
        <w:pStyle w:val="Default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>Estimada Comunidad Educativa</w:t>
      </w:r>
      <w:r>
        <w:rPr>
          <w:rFonts w:ascii="Century Gothic" w:hAnsi="Century Gothic" w:cs="Arial"/>
          <w:sz w:val="16"/>
          <w:szCs w:val="16"/>
        </w:rPr>
        <w:t xml:space="preserve"> j</w:t>
      </w:r>
      <w:r w:rsidRPr="00493CEC">
        <w:rPr>
          <w:rFonts w:ascii="Century Gothic" w:hAnsi="Century Gothic" w:cs="Arial"/>
          <w:sz w:val="16"/>
          <w:szCs w:val="16"/>
        </w:rPr>
        <w:t>unto con mi fraterno saludo</w:t>
      </w:r>
      <w:r w:rsidRPr="00493CEC">
        <w:rPr>
          <w:rFonts w:ascii="Century Gothic" w:hAnsi="Century Gothic" w:cs="Arial"/>
          <w:b/>
          <w:bCs/>
          <w:color w:val="294D99"/>
          <w:sz w:val="16"/>
          <w:szCs w:val="16"/>
        </w:rPr>
        <w:t xml:space="preserve">, </w:t>
      </w:r>
      <w:r w:rsidRPr="00493CEC">
        <w:rPr>
          <w:rFonts w:ascii="Century Gothic" w:hAnsi="Century Gothic" w:cs="Arial"/>
          <w:sz w:val="16"/>
          <w:szCs w:val="16"/>
        </w:rPr>
        <w:t xml:space="preserve">informamos que: </w:t>
      </w:r>
    </w:p>
    <w:p w:rsidR="000A6672" w:rsidRPr="00493CEC" w:rsidRDefault="000A6672" w:rsidP="000A6672">
      <w:pPr>
        <w:pStyle w:val="Default"/>
        <w:jc w:val="both"/>
        <w:rPr>
          <w:rFonts w:ascii="Century Gothic" w:hAnsi="Century Gothic" w:cs="Arial"/>
          <w:sz w:val="16"/>
          <w:szCs w:val="16"/>
        </w:rPr>
      </w:pPr>
    </w:p>
    <w:p w:rsidR="000A6672" w:rsidRPr="000A6672" w:rsidRDefault="000A6672" w:rsidP="000A6672">
      <w:pPr>
        <w:pStyle w:val="Default"/>
        <w:numPr>
          <w:ilvl w:val="0"/>
          <w:numId w:val="2"/>
        </w:numPr>
        <w:spacing w:after="26"/>
        <w:ind w:left="142" w:hanging="142"/>
        <w:jc w:val="both"/>
        <w:rPr>
          <w:rFonts w:ascii="Century Gothic" w:hAnsi="Century Gothic" w:cs="Arial"/>
          <w:b/>
          <w:bCs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El próximo </w:t>
      </w:r>
      <w:r w:rsidRPr="00493CEC">
        <w:rPr>
          <w:rFonts w:ascii="Century Gothic" w:hAnsi="Century Gothic" w:cs="Arial"/>
          <w:b/>
          <w:bCs/>
          <w:sz w:val="16"/>
          <w:szCs w:val="16"/>
        </w:rPr>
        <w:t>viernes 23 de mayo</w:t>
      </w:r>
      <w:r w:rsidRPr="00493CEC">
        <w:rPr>
          <w:rFonts w:ascii="Century Gothic" w:hAnsi="Century Gothic" w:cs="Arial"/>
          <w:sz w:val="16"/>
          <w:szCs w:val="16"/>
        </w:rPr>
        <w:t xml:space="preserve">, la Secretaria de Educación del Distrito celebrará a sus docentes el día del maestro, por lo tanto, </w:t>
      </w:r>
      <w:r w:rsidRPr="00493CEC">
        <w:rPr>
          <w:rFonts w:ascii="Century Gothic" w:hAnsi="Century Gothic" w:cs="Arial"/>
          <w:b/>
          <w:bCs/>
          <w:sz w:val="16"/>
          <w:szCs w:val="16"/>
        </w:rPr>
        <w:t xml:space="preserve">No habrá actividad académica en todos los colegios Distritales de Bogotá. </w:t>
      </w:r>
    </w:p>
    <w:p w:rsidR="000A6672" w:rsidRPr="00493CEC" w:rsidRDefault="000A6672" w:rsidP="000A6672">
      <w:pPr>
        <w:pStyle w:val="Default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2. Además, está programado para el día </w:t>
      </w:r>
      <w:r w:rsidRPr="00493CEC">
        <w:rPr>
          <w:rFonts w:ascii="Century Gothic" w:hAnsi="Century Gothic" w:cs="Arial"/>
          <w:b/>
          <w:bCs/>
          <w:sz w:val="16"/>
          <w:szCs w:val="16"/>
        </w:rPr>
        <w:t>lunes 26 de mayo de 2025</w:t>
      </w:r>
      <w:r w:rsidRPr="00493CEC">
        <w:rPr>
          <w:rFonts w:ascii="Century Gothic" w:hAnsi="Century Gothic" w:cs="Arial"/>
          <w:sz w:val="16"/>
          <w:szCs w:val="16"/>
        </w:rPr>
        <w:t xml:space="preserve">, la primera </w:t>
      </w:r>
      <w:r w:rsidRPr="00493CEC">
        <w:rPr>
          <w:rFonts w:ascii="Century Gothic" w:hAnsi="Century Gothic" w:cs="Arial"/>
          <w:b/>
          <w:bCs/>
          <w:sz w:val="16"/>
          <w:szCs w:val="16"/>
        </w:rPr>
        <w:t xml:space="preserve">ENTREGA </w:t>
      </w:r>
      <w:r w:rsidRPr="00493CEC">
        <w:rPr>
          <w:rFonts w:ascii="Century Gothic" w:hAnsi="Century Gothic" w:cs="Times New Roman"/>
          <w:b/>
          <w:bCs/>
          <w:sz w:val="16"/>
          <w:szCs w:val="16"/>
        </w:rPr>
        <w:t xml:space="preserve">DE INFORME DE RESULTADOS ACADÉMICOS </w:t>
      </w:r>
      <w:r w:rsidRPr="00493CEC">
        <w:rPr>
          <w:rFonts w:ascii="Century Gothic" w:hAnsi="Century Gothic" w:cs="Arial"/>
          <w:sz w:val="16"/>
          <w:szCs w:val="16"/>
        </w:rPr>
        <w:t xml:space="preserve">de la sede Torca, para ésta los esperamos de 7:00 a.m. a 9:30 a.m. </w:t>
      </w:r>
    </w:p>
    <w:p w:rsidR="000A6672" w:rsidRPr="00493CEC" w:rsidRDefault="000A6672" w:rsidP="000A6672">
      <w:pPr>
        <w:pStyle w:val="Default"/>
        <w:jc w:val="both"/>
        <w:rPr>
          <w:rFonts w:ascii="Century Gothic" w:hAnsi="Century Gothic" w:cs="Arial"/>
          <w:sz w:val="16"/>
          <w:szCs w:val="16"/>
        </w:rPr>
      </w:pPr>
    </w:p>
    <w:p w:rsidR="000A6672" w:rsidRPr="00493CEC" w:rsidRDefault="000A6672" w:rsidP="000A6672">
      <w:pPr>
        <w:pStyle w:val="Default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En esta entrega de resultados vamos a trabajar: </w:t>
      </w:r>
    </w:p>
    <w:p w:rsidR="000A6672" w:rsidRPr="00493CEC" w:rsidRDefault="000A6672" w:rsidP="000A6672">
      <w:pPr>
        <w:pStyle w:val="Default"/>
        <w:spacing w:after="15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1. Prevención de diferentes tipos de consumo. </w:t>
      </w:r>
    </w:p>
    <w:p w:rsidR="000A6672" w:rsidRPr="00493CEC" w:rsidRDefault="000A6672" w:rsidP="000A6672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 xml:space="preserve">2. Foro educativo Institucional, “temáticas y preguntas que se consideran relevantes para la construcción del Plan Nacional Decenal de Educación (2026-2035)”, este trabajo lo vamos a realizar con padres. </w:t>
      </w:r>
    </w:p>
    <w:p w:rsidR="000A6672" w:rsidRPr="00493CEC" w:rsidRDefault="000A6672" w:rsidP="000A6672">
      <w:pPr>
        <w:pStyle w:val="Default"/>
        <w:jc w:val="both"/>
        <w:rPr>
          <w:rFonts w:ascii="Century Gothic" w:hAnsi="Century Gothic"/>
          <w:sz w:val="16"/>
          <w:szCs w:val="16"/>
        </w:rPr>
      </w:pPr>
    </w:p>
    <w:p w:rsidR="000A6672" w:rsidRPr="00D16365" w:rsidRDefault="000A6672" w:rsidP="000A6672">
      <w:pPr>
        <w:pStyle w:val="Default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>Nota: Asisten solo los estudiantes representantes de cada curso (2 por salón)</w:t>
      </w:r>
      <w:r>
        <w:rPr>
          <w:rFonts w:ascii="Century Gothic" w:hAnsi="Century Gothic" w:cs="Arial"/>
          <w:sz w:val="16"/>
          <w:szCs w:val="16"/>
        </w:rPr>
        <w:t xml:space="preserve">; </w:t>
      </w:r>
      <w:r w:rsidRPr="00493CEC">
        <w:rPr>
          <w:rFonts w:ascii="Century Gothic" w:hAnsi="Century Gothic" w:cs="Arial"/>
          <w:b/>
          <w:sz w:val="16"/>
          <w:szCs w:val="16"/>
        </w:rPr>
        <w:t>e</w:t>
      </w:r>
      <w:r w:rsidRPr="00493CEC">
        <w:rPr>
          <w:rFonts w:ascii="Century Gothic" w:hAnsi="Century Gothic" w:cs="Arial"/>
          <w:b/>
          <w:bCs/>
          <w:sz w:val="16"/>
          <w:szCs w:val="16"/>
        </w:rPr>
        <w:t xml:space="preserve">ste día NO hay actividad académica, </w:t>
      </w:r>
      <w:r w:rsidRPr="00493CEC">
        <w:rPr>
          <w:rFonts w:ascii="Century Gothic" w:hAnsi="Century Gothic" w:cs="Arial"/>
          <w:sz w:val="16"/>
          <w:szCs w:val="16"/>
        </w:rPr>
        <w:t xml:space="preserve">los estudiantes no asisten al colegio, solo asisten los representantes de curso a quienes sus padres y/o acudientes los transporten para asistir a la actividad. </w:t>
      </w:r>
      <w:r w:rsidRPr="00D16365">
        <w:rPr>
          <w:rFonts w:ascii="Century Gothic" w:hAnsi="Century Gothic" w:cs="Arial"/>
          <w:sz w:val="16"/>
          <w:szCs w:val="16"/>
        </w:rPr>
        <w:t>De acuerdo a lo</w:t>
      </w:r>
      <w:r>
        <w:rPr>
          <w:rFonts w:ascii="Century Gothic" w:hAnsi="Century Gothic" w:cs="Arial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 xml:space="preserve">anterior, los padres de familia deberán estar al pendiente de garantizar su seguridad en casa y que los estudiantes desarrollen trabajo académico autónomo. </w:t>
      </w:r>
    </w:p>
    <w:p w:rsidR="000A6672" w:rsidRDefault="000A6672" w:rsidP="000A6672">
      <w:pPr>
        <w:pStyle w:val="Textoindependiente"/>
        <w:spacing w:before="22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493CEC">
        <w:rPr>
          <w:rFonts w:ascii="Century Gothic" w:hAnsi="Century Gothic" w:cs="Arial"/>
          <w:sz w:val="16"/>
          <w:szCs w:val="16"/>
        </w:rPr>
        <w:t>Nota: Las rutas y el refrigerio están cancelados, estos 2 días.</w:t>
      </w:r>
    </w:p>
    <w:p w:rsidR="000A6672" w:rsidRDefault="000A6672" w:rsidP="000A6672">
      <w:pPr>
        <w:pStyle w:val="Textoindependiente"/>
        <w:spacing w:before="22"/>
        <w:ind w:left="-426" w:right="38" w:firstLine="426"/>
        <w:jc w:val="both"/>
        <w:rPr>
          <w:rFonts w:ascii="Century Gothic" w:hAnsi="Century Gothic" w:cs="Arial"/>
          <w:sz w:val="16"/>
          <w:szCs w:val="16"/>
        </w:rPr>
      </w:pPr>
    </w:p>
    <w:p w:rsidR="000A6672" w:rsidRPr="00493CEC" w:rsidRDefault="000A6672" w:rsidP="000A6672">
      <w:pPr>
        <w:pStyle w:val="Textoindependiente"/>
        <w:spacing w:before="22"/>
        <w:ind w:left="-426" w:right="38" w:firstLine="426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Agradecemos su amable atención y comprensión.</w:t>
      </w:r>
    </w:p>
    <w:tbl>
      <w:tblPr>
        <w:tblStyle w:val="TableNormal"/>
        <w:tblW w:w="110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9071"/>
      </w:tblGrid>
      <w:tr w:rsidR="000A6672" w:rsidRPr="00D16365" w:rsidTr="00083627">
        <w:trPr>
          <w:trHeight w:val="835"/>
        </w:trPr>
        <w:tc>
          <w:tcPr>
            <w:tcW w:w="2018" w:type="dxa"/>
          </w:tcPr>
          <w:p w:rsidR="000A6672" w:rsidRPr="00D16365" w:rsidRDefault="000A6672" w:rsidP="00083627">
            <w:pPr>
              <w:pStyle w:val="TableParagraph"/>
              <w:spacing w:before="88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:rsidR="000A6672" w:rsidRPr="00D16365" w:rsidRDefault="000A6672" w:rsidP="00083627">
            <w:pPr>
              <w:pStyle w:val="TableParagraph"/>
              <w:spacing w:before="1"/>
              <w:ind w:right="38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DEVOLVER ESTA </w:t>
            </w:r>
            <w:proofErr w:type="gramStart"/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BOLETA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CON</w:t>
            </w:r>
            <w:proofErr w:type="gramEnd"/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LOS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SIGUIENTES</w:t>
            </w:r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9071" w:type="dxa"/>
          </w:tcPr>
          <w:p w:rsidR="000A6672" w:rsidRPr="00D16365" w:rsidRDefault="000A6672" w:rsidP="00083627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Nombre del estudiante: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Curso: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Nombre del acudiente: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Número de identificación: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pacing w:val="4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Teléfonos: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</w:p>
          <w:p w:rsidR="000A6672" w:rsidRPr="00D16365" w:rsidRDefault="000A6672" w:rsidP="00083627">
            <w:pPr>
              <w:pStyle w:val="TableParagraph"/>
              <w:spacing w:before="183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0A6672" w:rsidRPr="00D16365" w:rsidTr="00083627">
        <w:trPr>
          <w:trHeight w:val="415"/>
        </w:trPr>
        <w:tc>
          <w:tcPr>
            <w:tcW w:w="2018" w:type="dxa"/>
          </w:tcPr>
          <w:p w:rsidR="000A6672" w:rsidRPr="00D16365" w:rsidRDefault="000A6672" w:rsidP="00083627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Fecha de entrega de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la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circular</w:t>
            </w:r>
            <w:r w:rsidRPr="00D16365">
              <w:rPr>
                <w:rFonts w:ascii="Century Gothic" w:hAnsi="Century Gothic"/>
                <w:spacing w:val="-1"/>
                <w:w w:val="80"/>
                <w:sz w:val="12"/>
                <w:szCs w:val="12"/>
              </w:rPr>
              <w:t xml:space="preserve"> al 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estudiante:20/05/2025</w:t>
            </w:r>
          </w:p>
        </w:tc>
        <w:tc>
          <w:tcPr>
            <w:tcW w:w="9071" w:type="dxa"/>
          </w:tcPr>
          <w:p w:rsidR="000A6672" w:rsidRPr="00D16365" w:rsidRDefault="000A6672" w:rsidP="00083627">
            <w:pPr>
              <w:pStyle w:val="Ttulo1"/>
              <w:shd w:val="clear" w:color="auto" w:fill="FFFFFF"/>
              <w:spacing w:after="60"/>
              <w:ind w:left="0" w:right="38"/>
              <w:jc w:val="center"/>
              <w:rPr>
                <w:rFonts w:ascii="Century Gothic" w:eastAsia="Times New Roman" w:hAnsi="Century Gothic" w:cs="Segoe UI"/>
                <w:color w:val="242424"/>
                <w:sz w:val="12"/>
                <w:szCs w:val="12"/>
                <w:lang w:val="es-CO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NUBIA</w:t>
            </w:r>
            <w:r w:rsidRPr="00D16365">
              <w:rPr>
                <w:rFonts w:ascii="Century Gothic" w:hAnsi="Century Gothic"/>
                <w:spacing w:val="-3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MAGNOLIA</w:t>
            </w:r>
            <w:r w:rsidRPr="00D16365">
              <w:rPr>
                <w:rFonts w:ascii="Century Gothic" w:hAnsi="Century Gothic"/>
                <w:spacing w:val="1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CHINGATE</w:t>
            </w:r>
            <w:r w:rsidRPr="00D16365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>HORTUA</w:t>
            </w:r>
            <w:r w:rsidRPr="00D16365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  </w:t>
            </w:r>
            <w:r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                      </w:t>
            </w:r>
            <w:r w:rsidRPr="00D16365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</w:t>
            </w:r>
            <w:r>
              <w:rPr>
                <w:rFonts w:ascii="Century Gothic" w:hAnsi="Century Gothic" w:cs="Segoe UI"/>
                <w:color w:val="242424"/>
                <w:sz w:val="12"/>
                <w:szCs w:val="12"/>
              </w:rPr>
              <w:t>ANGELA PATRICIA JIMENEZ LEON</w:t>
            </w:r>
          </w:p>
          <w:p w:rsidR="000A6672" w:rsidRPr="00D16365" w:rsidRDefault="000A6672" w:rsidP="00083627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Rectora                 </w:t>
            </w:r>
            <w:r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                      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Coordinadora</w:t>
            </w:r>
          </w:p>
        </w:tc>
      </w:tr>
    </w:tbl>
    <w:p w:rsidR="000D07FF" w:rsidRPr="00D16365" w:rsidRDefault="000D07FF" w:rsidP="000A6672">
      <w:pPr>
        <w:pStyle w:val="Textoindependiente"/>
        <w:tabs>
          <w:tab w:val="left" w:pos="1800"/>
        </w:tabs>
        <w:spacing w:before="1" w:line="241" w:lineRule="exact"/>
        <w:ind w:right="38"/>
        <w:jc w:val="both"/>
        <w:rPr>
          <w:rFonts w:ascii="Century Gothic" w:hAnsi="Century Gothic"/>
        </w:rPr>
      </w:pPr>
    </w:p>
    <w:sectPr w:rsidR="000D07FF" w:rsidRPr="00D16365" w:rsidSect="000A6672">
      <w:type w:val="continuous"/>
      <w:pgSz w:w="12240" w:h="15840" w:code="1"/>
      <w:pgMar w:top="142" w:right="720" w:bottom="28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D47"/>
    <w:multiLevelType w:val="hybridMultilevel"/>
    <w:tmpl w:val="797615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2E3A"/>
    <w:multiLevelType w:val="hybridMultilevel"/>
    <w:tmpl w:val="474C7A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A74"/>
    <w:multiLevelType w:val="hybridMultilevel"/>
    <w:tmpl w:val="0CB286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A6672"/>
    <w:rsid w:val="000D07FF"/>
    <w:rsid w:val="001F590D"/>
    <w:rsid w:val="00384C7F"/>
    <w:rsid w:val="003B4511"/>
    <w:rsid w:val="003D2C83"/>
    <w:rsid w:val="00470C5A"/>
    <w:rsid w:val="004873EC"/>
    <w:rsid w:val="00493CEC"/>
    <w:rsid w:val="008C0841"/>
    <w:rsid w:val="009979C4"/>
    <w:rsid w:val="00A63F5B"/>
    <w:rsid w:val="00B34E8D"/>
    <w:rsid w:val="00B65AA7"/>
    <w:rsid w:val="00BE0D2B"/>
    <w:rsid w:val="00D16365"/>
    <w:rsid w:val="00F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7427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493CEC"/>
    <w:pPr>
      <w:widowControl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0194-FFC0-45CF-B334-AC372A5C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13</cp:revision>
  <dcterms:created xsi:type="dcterms:W3CDTF">2025-05-20T17:47:00Z</dcterms:created>
  <dcterms:modified xsi:type="dcterms:W3CDTF">2025-05-21T02:35:00Z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