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60E93" w14:textId="14768EE1" w:rsidR="003C21EC" w:rsidRDefault="003C21EC">
      <w:pPr>
        <w:rPr>
          <w:rFonts w:ascii="Montserrat" w:eastAsiaTheme="minorEastAsia" w:hAnsi="Montserrat" w:cs="Arial"/>
          <w:b/>
          <w:bCs/>
          <w:color w:val="1F497D" w:themeColor="text2"/>
        </w:rPr>
      </w:pPr>
      <w:r>
        <w:rPr>
          <w:rFonts w:ascii="Montserrat" w:eastAsiaTheme="minorEastAsia" w:hAnsi="Montserrat" w:cs="Arial"/>
          <w:b/>
          <w:bCs/>
          <w:noProof/>
          <w:color w:val="1F497D" w:themeColor="text2"/>
        </w:rPr>
        <w:drawing>
          <wp:anchor distT="0" distB="0" distL="114300" distR="114300" simplePos="0" relativeHeight="251658240" behindDoc="1" locked="0" layoutInCell="1" allowOverlap="1" wp14:anchorId="2354075C" wp14:editId="4BF0ADFA">
            <wp:simplePos x="0" y="0"/>
            <wp:positionH relativeFrom="column">
              <wp:posOffset>-917363</wp:posOffset>
            </wp:positionH>
            <wp:positionV relativeFrom="paragraph">
              <wp:posOffset>-900430</wp:posOffset>
            </wp:positionV>
            <wp:extent cx="7832779" cy="10136538"/>
            <wp:effectExtent l="0" t="0" r="3175" b="0"/>
            <wp:wrapNone/>
            <wp:docPr id="27728243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282431" name="Imagen 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32779" cy="101365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rat" w:eastAsiaTheme="minorEastAsia" w:hAnsi="Montserrat" w:cs="Arial"/>
          <w:b/>
          <w:bCs/>
          <w:color w:val="1F497D" w:themeColor="text2"/>
        </w:rPr>
        <w:br w:type="page"/>
      </w:r>
    </w:p>
    <w:p w14:paraId="5C33A6F6" w14:textId="2F3C6536" w:rsidR="00F71B46" w:rsidRPr="008251ED" w:rsidRDefault="008251ED" w:rsidP="003C21EC">
      <w:pPr>
        <w:spacing w:line="240" w:lineRule="atLeast"/>
        <w:ind w:left="708" w:firstLine="708"/>
        <w:jc w:val="center"/>
        <w:rPr>
          <w:rFonts w:ascii="Montserrat" w:eastAsiaTheme="minorEastAsia" w:hAnsi="Montserrat" w:cs="Arial"/>
          <w:b/>
          <w:bCs/>
          <w:color w:val="AC488C"/>
          <w:sz w:val="36"/>
          <w:szCs w:val="36"/>
        </w:rPr>
      </w:pPr>
      <w:r w:rsidRPr="008251ED">
        <w:rPr>
          <w:rFonts w:ascii="Montserrat" w:eastAsiaTheme="minorEastAsia" w:hAnsi="Montserrat" w:cs="Arial"/>
          <w:b/>
          <w:bCs/>
          <w:color w:val="AC488C"/>
          <w:sz w:val="36"/>
          <w:szCs w:val="36"/>
        </w:rPr>
        <w:lastRenderedPageBreak/>
        <w:t>Jornada pedagógica 06 de marzo de 2026</w:t>
      </w:r>
    </w:p>
    <w:p w14:paraId="7BB2760D" w14:textId="77777777" w:rsidR="009E0B6B" w:rsidRPr="003C2385" w:rsidRDefault="009E0B6B" w:rsidP="003C21EC">
      <w:pPr>
        <w:spacing w:line="240" w:lineRule="atLeast"/>
        <w:ind w:left="708" w:firstLine="708"/>
        <w:jc w:val="center"/>
        <w:rPr>
          <w:rFonts w:ascii="Montserrat" w:eastAsiaTheme="minorEastAsia" w:hAnsi="Montserrat" w:cs="Arial"/>
          <w:b/>
          <w:bCs/>
          <w:color w:val="1F497D" w:themeColor="text2"/>
        </w:rPr>
      </w:pPr>
    </w:p>
    <w:p w14:paraId="0BB15A3E" w14:textId="42BC97E7" w:rsidR="009E0B6B" w:rsidRPr="008251ED" w:rsidRDefault="008251ED" w:rsidP="003C21EC">
      <w:pPr>
        <w:spacing w:line="240" w:lineRule="atLeast"/>
        <w:ind w:left="708" w:firstLine="708"/>
        <w:jc w:val="center"/>
        <w:rPr>
          <w:rFonts w:ascii="Montserrat" w:eastAsiaTheme="minorEastAsia" w:hAnsi="Montserrat" w:cs="Arial"/>
          <w:b/>
          <w:bCs/>
          <w:color w:val="4790A7"/>
          <w:sz w:val="28"/>
          <w:szCs w:val="28"/>
        </w:rPr>
      </w:pPr>
      <w:r w:rsidRPr="008251ED">
        <w:rPr>
          <w:rFonts w:ascii="Montserrat" w:eastAsiaTheme="minorEastAsia" w:hAnsi="Montserrat" w:cs="Arial"/>
          <w:b/>
          <w:bCs/>
          <w:color w:val="4790A7"/>
          <w:sz w:val="28"/>
          <w:szCs w:val="28"/>
        </w:rPr>
        <w:t xml:space="preserve">Instrumento momento </w:t>
      </w:r>
      <w:r w:rsidR="22E82C27" w:rsidRPr="008251ED">
        <w:rPr>
          <w:rFonts w:ascii="Montserrat" w:eastAsiaTheme="minorEastAsia" w:hAnsi="Montserrat" w:cs="Arial"/>
          <w:b/>
          <w:bCs/>
          <w:color w:val="4790A7"/>
          <w:sz w:val="28"/>
          <w:szCs w:val="28"/>
        </w:rPr>
        <w:t>3</w:t>
      </w:r>
    </w:p>
    <w:p w14:paraId="357FC4C1" w14:textId="77777777" w:rsidR="00FF0EED" w:rsidRPr="003C2385" w:rsidRDefault="00FF0EED" w:rsidP="003C21EC">
      <w:pPr>
        <w:spacing w:line="240" w:lineRule="atLeast"/>
        <w:ind w:left="708" w:firstLine="708"/>
        <w:jc w:val="center"/>
        <w:rPr>
          <w:rFonts w:ascii="Montserrat" w:eastAsiaTheme="minorEastAsia" w:hAnsi="Montserrat" w:cs="Arial"/>
          <w:b/>
          <w:bCs/>
          <w:color w:val="1F497D" w:themeColor="text2"/>
        </w:rPr>
      </w:pPr>
    </w:p>
    <w:p w14:paraId="3A4B1DB9" w14:textId="77777777" w:rsidR="00FF0EED" w:rsidRPr="003C2385" w:rsidRDefault="00FF0EED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color w:val="1F497D" w:themeColor="text2"/>
        </w:rPr>
      </w:pPr>
    </w:p>
    <w:p w14:paraId="2DDFA97B" w14:textId="77777777" w:rsidR="009E0B6B" w:rsidRPr="003C2385" w:rsidRDefault="009E0B6B" w:rsidP="003C21EC">
      <w:pPr>
        <w:spacing w:line="240" w:lineRule="atLeast"/>
        <w:ind w:left="708"/>
        <w:jc w:val="center"/>
        <w:rPr>
          <w:rFonts w:ascii="Montserrat" w:eastAsiaTheme="minorEastAsia" w:hAnsi="Montserrat" w:cs="Arial"/>
          <w:b/>
          <w:bCs/>
          <w:i/>
          <w:iCs/>
        </w:rPr>
      </w:pPr>
    </w:p>
    <w:p w14:paraId="6C54574E" w14:textId="7BE94020" w:rsidR="003C6B97" w:rsidRPr="008251ED" w:rsidRDefault="003C6B97" w:rsidP="003C21EC">
      <w:pPr>
        <w:spacing w:line="240" w:lineRule="atLeast"/>
        <w:ind w:left="708"/>
        <w:rPr>
          <w:rFonts w:ascii="Montserrat" w:eastAsiaTheme="minorEastAsia" w:hAnsi="Montserrat" w:cs="Arial"/>
          <w:b/>
          <w:bCs/>
          <w:color w:val="359A68"/>
          <w:lang w:val="es-CO"/>
        </w:rPr>
      </w:pPr>
      <w:r w:rsidRPr="008251ED">
        <w:rPr>
          <w:rFonts w:ascii="Montserrat" w:eastAsiaTheme="minorEastAsia" w:hAnsi="Montserrat" w:cs="Arial"/>
          <w:b/>
          <w:bCs/>
          <w:color w:val="359A68"/>
          <w:lang w:val="es-CO"/>
        </w:rPr>
        <w:t>Resumen del caso</w:t>
      </w:r>
    </w:p>
    <w:p w14:paraId="7AA6301C" w14:textId="77777777" w:rsidR="003C6B97" w:rsidRPr="003C2385" w:rsidRDefault="003C6B97" w:rsidP="003C21EC">
      <w:pPr>
        <w:spacing w:line="240" w:lineRule="atLeast"/>
        <w:ind w:left="708"/>
        <w:rPr>
          <w:rFonts w:ascii="Montserrat" w:eastAsiaTheme="minorEastAsia" w:hAnsi="Montserrat" w:cs="Arial"/>
          <w:b/>
          <w:bCs/>
          <w:lang w:val="es-CO"/>
        </w:rPr>
      </w:pPr>
    </w:p>
    <w:p w14:paraId="66E88AB2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  <w:r w:rsidRPr="008251ED"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  <w:t>Grado: 6°</w:t>
      </w:r>
    </w:p>
    <w:p w14:paraId="021DCD4C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  <w:r w:rsidRPr="008251ED"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  <w:t>Estudiante: Juana López</w:t>
      </w:r>
    </w:p>
    <w:p w14:paraId="4C598F09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  <w:r w:rsidRPr="008251ED"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  <w:t>Edad: 13 años</w:t>
      </w:r>
    </w:p>
    <w:p w14:paraId="22D12F7B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  <w:r w:rsidRPr="008251ED"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  <w:t>Jornada: Mañana</w:t>
      </w:r>
    </w:p>
    <w:p w14:paraId="4E1738AE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color w:val="404040" w:themeColor="text1" w:themeTint="BF"/>
          <w:sz w:val="20"/>
          <w:szCs w:val="20"/>
          <w:lang w:val="es-CO"/>
        </w:rPr>
      </w:pPr>
    </w:p>
    <w:p w14:paraId="6BE6517C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  <w:r w:rsidRPr="008251ED"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  <w:t>Juana es una estudiante de 13 años que asiste regularmente a la institución educativa y mantiene un comportamiento respetuoso con docentes y compañeros. No presenta reportes disciplinarios ni situaciones de convivencia que afecten su permanencia en el aula. Cuenta con acompañamiento familiar en casa y cumple con las actividades asignadas.</w:t>
      </w:r>
    </w:p>
    <w:p w14:paraId="7DD0FFEC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</w:p>
    <w:p w14:paraId="55F706EE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  <w:r w:rsidRPr="008251ED"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  <w:t>Durante el primer semestre de 2025 mantuvo un desempeño académico promedio. En el segundo periodo, el equipo docente comenzó a observar variaciones en su participación y desempeño, especialmente en las áreas de Lenguaje y Ciencias. En Matemáticas participa activamente cuando el docente desarrolla los ejercicios paso a paso y verifica la comprensión durante el proceso; sin embargo, cuando se le solicita resolver problemas nuevos de forma autónoma, con instrucciones generales y en tiempos definidos, presenta dificultad para iniciar o finalizar las actividades.</w:t>
      </w:r>
    </w:p>
    <w:p w14:paraId="00D1BE98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</w:p>
    <w:p w14:paraId="09897070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  <w:r w:rsidRPr="008251ED"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  <w:t>Las clases se desarrollan principalmente mediante explicaciones orales acompañadas de información escrita en el tablero, que los estudiantes deben copiar y desarrollar de manera individual. En este contexto, Juana puede perder información cuando debe escuchar la explicación y copiar simultáneamente, lo que afecta su comprensión de la actividad. Así mismo, cuando las instrucciones se presentan únicamente de forma oral o en textos extensos, sin apoyos visuales, requiere más tiempo para comprenderlas.</w:t>
      </w:r>
    </w:p>
    <w:p w14:paraId="78AB3A66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</w:p>
    <w:p w14:paraId="5BEC4BDC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  <w:r w:rsidRPr="008251ED"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  <w:t>Juana muestra mayor participación y comprensión cuando el docente utiliza ejemplos concretos, organizadores gráficos, materiales manipulables o recursos visuales. Se destaca en actividades que implican el uso de esquemas, gráficos, dibujos o recursos digitales, mostrando creatividad y capacidad para organizar la información de forma visual. Sin embargo, estas estrategias no siempre hacen parte del desarrollo habitual de las clases.</w:t>
      </w:r>
    </w:p>
    <w:p w14:paraId="13270F44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</w:p>
    <w:p w14:paraId="5C815D19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  <w:r w:rsidRPr="008251ED"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  <w:t>En las evaluaciones, que se realizan principalmente mediante pruebas escritas con límite de tiempo y en formato uniforme para todos los estudiantes, Juana suele dejar preguntas sin responder o responder parcialmente, a pesar de haber participado en el desarrollo de los temas. No se emplean de manera frecuente otras formas de evaluación, como la presentación oral, el uso de organizadores gráficos o la demostración práctica de los aprendizajes.</w:t>
      </w:r>
    </w:p>
    <w:p w14:paraId="69DD672A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</w:p>
    <w:p w14:paraId="6DCBA35A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  <w:r w:rsidRPr="008251ED"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  <w:t xml:space="preserve">La dinámica de las clases incluye sesiones expositivas prolongadas, con cambios de actividad que no siempre se anticipan. En estos casos, Juana presenta dificultad para </w:t>
      </w:r>
      <w:r w:rsidRPr="008251ED"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  <w:lastRenderedPageBreak/>
        <w:t>reorganizarse rápidamente frente a la nueva tarea. Así mismo, en ambientes con ruido o interrupciones frecuentes, su nivel de atención y participación disminuye.</w:t>
      </w:r>
    </w:p>
    <w:p w14:paraId="38469F85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</w:p>
    <w:p w14:paraId="0862737B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  <w:r w:rsidRPr="008251ED"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  <w:t>En cuanto a su participación, Juana interviene con mayor seguridad cuando conoce previamente el propósito de la actividad o dispone de tiempo para organizar sus ideas. En situaciones que requieren respuestas inmediatas o exposiciones espontáneas, su participación disminuye, y rara vez solicita aclaraciones cuando no comprende completamente las instrucciones. Durante el trabajo en grupo, participa activamente cuando asume roles organizativos o relacionados con la elaboración de materiales, pero evita roles que impliquen exposición oral frente a sus compañeros.</w:t>
      </w:r>
    </w:p>
    <w:p w14:paraId="43F4F812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</w:p>
    <w:p w14:paraId="27DDA1D5" w14:textId="77777777" w:rsidR="00082734" w:rsidRPr="008251ED" w:rsidRDefault="00082734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</w:pPr>
      <w:r w:rsidRPr="008251ED">
        <w:rPr>
          <w:rFonts w:ascii="Montserrat" w:eastAsiaTheme="minorEastAsia" w:hAnsi="Montserrat" w:cs="Arial"/>
          <w:color w:val="404040" w:themeColor="text1" w:themeTint="BF"/>
          <w:sz w:val="20"/>
          <w:szCs w:val="20"/>
          <w:lang w:val="es-CO"/>
        </w:rPr>
        <w:t>A partir de esta situación, el equipo docente se propone analizar las condiciones pedagógicas, evaluativas y organizativas presentes en el aula, con el fin de identificar las barreras que pueden estar influyendo en la participación y el aprendizaje de Juana, y diseñar ajustes razonables que favorezcan su acceso, participación y aprendizaje en el aula común.</w:t>
      </w:r>
    </w:p>
    <w:p w14:paraId="19AF8FE3" w14:textId="77777777" w:rsidR="003C6B97" w:rsidRPr="008251ED" w:rsidRDefault="003C6B97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color w:val="404040" w:themeColor="text1" w:themeTint="BF"/>
          <w:lang w:val="es-CO"/>
        </w:rPr>
      </w:pPr>
    </w:p>
    <w:p w14:paraId="6663E731" w14:textId="77777777" w:rsidR="003C6B97" w:rsidRPr="003C2385" w:rsidRDefault="003C6B97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</w:p>
    <w:p w14:paraId="0B462D0C" w14:textId="26D597CD" w:rsidR="003C6B97" w:rsidRPr="00EB32B6" w:rsidRDefault="003C6B97" w:rsidP="00C30367">
      <w:pPr>
        <w:ind w:left="708"/>
        <w:jc w:val="center"/>
        <w:rPr>
          <w:rFonts w:ascii="Montserrat" w:eastAsiaTheme="minorEastAsia" w:hAnsi="Montserrat" w:cs="Arial"/>
          <w:b/>
          <w:bCs/>
          <w:color w:val="AC488C"/>
          <w:sz w:val="36"/>
          <w:szCs w:val="36"/>
          <w:lang w:val="es-CO"/>
        </w:rPr>
      </w:pPr>
      <w:r w:rsidRPr="00EB32B6">
        <w:rPr>
          <w:rFonts w:ascii="Montserrat" w:eastAsiaTheme="minorEastAsia" w:hAnsi="Montserrat" w:cs="Arial"/>
          <w:b/>
          <w:bCs/>
          <w:color w:val="AC488C"/>
          <w:sz w:val="36"/>
          <w:szCs w:val="36"/>
          <w:lang w:val="es-CO"/>
        </w:rPr>
        <w:t>Instrumento de análisis pedagógico</w:t>
      </w:r>
    </w:p>
    <w:p w14:paraId="1E3AEF2B" w14:textId="77777777" w:rsidR="003C6B97" w:rsidRPr="00EB32B6" w:rsidRDefault="003C6B97" w:rsidP="003C21EC">
      <w:pPr>
        <w:spacing w:line="240" w:lineRule="atLeast"/>
        <w:ind w:left="708"/>
        <w:jc w:val="center"/>
        <w:rPr>
          <w:rFonts w:ascii="Montserrat" w:eastAsiaTheme="minorEastAsia" w:hAnsi="Montserrat" w:cs="Arial"/>
          <w:b/>
          <w:bCs/>
          <w:color w:val="4790A7"/>
          <w:lang w:val="es-CO"/>
        </w:rPr>
      </w:pPr>
      <w:r w:rsidRPr="00EB32B6">
        <w:rPr>
          <w:rFonts w:ascii="Montserrat" w:eastAsiaTheme="minorEastAsia" w:hAnsi="Montserrat" w:cs="Arial"/>
          <w:b/>
          <w:bCs/>
          <w:color w:val="4790A7"/>
          <w:lang w:val="es-CO"/>
        </w:rPr>
        <w:t>Identificación de barreras y toma de decisiones</w:t>
      </w:r>
    </w:p>
    <w:p w14:paraId="55F5F4E0" w14:textId="77777777" w:rsidR="003C6B97" w:rsidRPr="00EB32B6" w:rsidRDefault="003C6B97" w:rsidP="003C21EC">
      <w:pPr>
        <w:spacing w:line="240" w:lineRule="atLeast"/>
        <w:ind w:left="708"/>
        <w:jc w:val="center"/>
        <w:rPr>
          <w:rFonts w:ascii="Montserrat" w:eastAsiaTheme="minorEastAsia" w:hAnsi="Montserrat" w:cs="Arial"/>
          <w:color w:val="4790A7"/>
          <w:lang w:val="es-CO"/>
        </w:rPr>
      </w:pPr>
      <w:r w:rsidRPr="00EB32B6">
        <w:rPr>
          <w:rFonts w:ascii="Montserrat" w:eastAsiaTheme="minorEastAsia" w:hAnsi="Montserrat" w:cs="Arial"/>
          <w:b/>
          <w:bCs/>
          <w:color w:val="4790A7"/>
          <w:lang w:val="es-CO"/>
        </w:rPr>
        <w:t>Caso: Juana López – Grado 6°</w:t>
      </w:r>
    </w:p>
    <w:p w14:paraId="0AB6ECFC" w14:textId="77777777" w:rsidR="00A16FB5" w:rsidRPr="003C2385" w:rsidRDefault="00A16FB5" w:rsidP="003C21EC">
      <w:pPr>
        <w:spacing w:line="240" w:lineRule="atLeast"/>
        <w:ind w:left="708"/>
        <w:jc w:val="center"/>
        <w:rPr>
          <w:rFonts w:ascii="Montserrat" w:eastAsiaTheme="minorEastAsia" w:hAnsi="Montserrat" w:cs="Arial"/>
          <w:b/>
          <w:bCs/>
          <w:lang w:val="es-CO"/>
        </w:rPr>
      </w:pPr>
    </w:p>
    <w:p w14:paraId="03F0DE78" w14:textId="77777777" w:rsidR="00A16FB5" w:rsidRPr="003C2385" w:rsidRDefault="00A16FB5" w:rsidP="003C21EC">
      <w:pPr>
        <w:spacing w:line="240" w:lineRule="atLeast"/>
        <w:ind w:left="708"/>
        <w:jc w:val="center"/>
        <w:rPr>
          <w:rFonts w:ascii="Montserrat" w:eastAsiaTheme="minorEastAsia" w:hAnsi="Montserrat" w:cs="Arial"/>
          <w:b/>
          <w:bCs/>
          <w:lang w:val="es-CO"/>
        </w:rPr>
      </w:pPr>
    </w:p>
    <w:p w14:paraId="4639F61D" w14:textId="26AE3340" w:rsidR="00A16FB5" w:rsidRPr="00EB32B6" w:rsidRDefault="00A16FB5" w:rsidP="003C21EC">
      <w:pPr>
        <w:spacing w:line="240" w:lineRule="atLeast"/>
        <w:ind w:left="708"/>
        <w:jc w:val="center"/>
        <w:rPr>
          <w:rFonts w:ascii="Montserrat" w:eastAsiaTheme="minorEastAsia" w:hAnsi="Montserrat" w:cs="Arial"/>
          <w:b/>
          <w:bCs/>
          <w:color w:val="359A68"/>
          <w:lang w:val="es-CO"/>
        </w:rPr>
      </w:pPr>
      <w:r w:rsidRPr="00EB32B6">
        <w:rPr>
          <w:rFonts w:ascii="Montserrat" w:eastAsiaTheme="minorEastAsia" w:hAnsi="Montserrat" w:cs="Arial"/>
          <w:b/>
          <w:bCs/>
          <w:color w:val="359A68"/>
          <w:lang w:val="es-CO"/>
        </w:rPr>
        <w:t>Introducción al instrumento</w:t>
      </w:r>
    </w:p>
    <w:p w14:paraId="38A37DCB" w14:textId="77777777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lang w:val="es-CO"/>
        </w:rPr>
      </w:pPr>
    </w:p>
    <w:p w14:paraId="731DA49E" w14:textId="77777777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A partir del caso de Juana y del análisis de sus fortalezas, características de aprendizaje, comunicación y participación, este instrumento orienta la identificación de barreras presentes en el contexto del aula.</w:t>
      </w:r>
    </w:p>
    <w:p w14:paraId="5341335D" w14:textId="77777777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</w:p>
    <w:p w14:paraId="075C5B45" w14:textId="613480FB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 xml:space="preserve">Recuerde que una barrera es cualquier condición </w:t>
      </w:r>
      <w:r w:rsidR="3D04B25F" w:rsidRPr="003C2385">
        <w:rPr>
          <w:rFonts w:ascii="Montserrat" w:eastAsiaTheme="minorEastAsia" w:hAnsi="Montserrat" w:cs="Arial"/>
          <w:lang w:val="es-CO"/>
        </w:rPr>
        <w:t>p</w:t>
      </w:r>
      <w:r w:rsidRPr="003C2385">
        <w:rPr>
          <w:rFonts w:ascii="Montserrat" w:eastAsiaTheme="minorEastAsia" w:hAnsi="Montserrat" w:cs="Arial"/>
          <w:lang w:val="es-CO"/>
        </w:rPr>
        <w:t xml:space="preserve">edagógica, evaluativa, comunicativa, organizativa o ambiental </w:t>
      </w:r>
      <w:r w:rsidR="1F47F127" w:rsidRPr="003C2385">
        <w:rPr>
          <w:rFonts w:ascii="Montserrat" w:eastAsiaTheme="minorEastAsia" w:hAnsi="Montserrat" w:cs="Arial"/>
          <w:lang w:val="es-CO"/>
        </w:rPr>
        <w:t>del entorno</w:t>
      </w:r>
      <w:r w:rsidRPr="003C2385">
        <w:rPr>
          <w:rFonts w:ascii="Montserrat" w:eastAsiaTheme="minorEastAsia" w:hAnsi="Montserrat" w:cs="Arial"/>
          <w:lang w:val="es-CO"/>
        </w:rPr>
        <w:t xml:space="preserve"> que limita el acceso, la participación o la evidencia del aprendizaje. No se sitúa en la estudiante, sino en la forma en que está organizada la experiencia educativa.</w:t>
      </w:r>
    </w:p>
    <w:p w14:paraId="7D26096E" w14:textId="77777777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</w:p>
    <w:p w14:paraId="18719952" w14:textId="3744B6F9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El propósito de este ejercicio es analizar cómo las condiciones del aula pueden estar influyendo en su proceso pedagógico y formular decisiones concretas que permitan transformarlas desde la práctica docente.</w:t>
      </w:r>
    </w:p>
    <w:p w14:paraId="7DD4480A" w14:textId="77777777" w:rsidR="00EE19F8" w:rsidRPr="003C2385" w:rsidRDefault="00EE19F8" w:rsidP="003C21EC">
      <w:pPr>
        <w:spacing w:line="240" w:lineRule="atLeast"/>
        <w:ind w:left="708"/>
        <w:jc w:val="center"/>
        <w:rPr>
          <w:rFonts w:ascii="Montserrat" w:eastAsiaTheme="minorEastAsia" w:hAnsi="Montserrat" w:cs="Arial"/>
          <w:b/>
          <w:bCs/>
          <w:lang w:val="es-CO"/>
        </w:rPr>
      </w:pPr>
    </w:p>
    <w:p w14:paraId="407FF082" w14:textId="77777777" w:rsidR="00EB32B6" w:rsidRDefault="00EB32B6">
      <w:pPr>
        <w:rPr>
          <w:rFonts w:ascii="Montserrat" w:eastAsiaTheme="minorEastAsia" w:hAnsi="Montserrat" w:cs="Arial"/>
          <w:b/>
          <w:bCs/>
          <w:color w:val="E36A32"/>
          <w:lang w:val="es-CO"/>
        </w:rPr>
      </w:pPr>
      <w:r>
        <w:rPr>
          <w:rFonts w:ascii="Montserrat" w:eastAsiaTheme="minorEastAsia" w:hAnsi="Montserrat" w:cs="Arial"/>
          <w:b/>
          <w:bCs/>
          <w:color w:val="E36A32"/>
          <w:lang w:val="es-CO"/>
        </w:rPr>
        <w:br w:type="page"/>
      </w:r>
    </w:p>
    <w:p w14:paraId="7D1A465A" w14:textId="12FAF46F" w:rsidR="00EE19F8" w:rsidRPr="00EB32B6" w:rsidRDefault="00EE19F8" w:rsidP="003C21EC">
      <w:pPr>
        <w:spacing w:line="240" w:lineRule="atLeast"/>
        <w:ind w:left="708"/>
        <w:jc w:val="center"/>
        <w:rPr>
          <w:rFonts w:ascii="Montserrat" w:eastAsiaTheme="minorEastAsia" w:hAnsi="Montserrat" w:cs="Arial"/>
          <w:b/>
          <w:bCs/>
          <w:color w:val="E36A32"/>
          <w:sz w:val="36"/>
          <w:szCs w:val="36"/>
          <w:lang w:val="es-CO"/>
        </w:rPr>
      </w:pPr>
      <w:r w:rsidRPr="00EB32B6">
        <w:rPr>
          <w:rFonts w:ascii="Montserrat" w:eastAsiaTheme="minorEastAsia" w:hAnsi="Montserrat" w:cs="Arial"/>
          <w:b/>
          <w:bCs/>
          <w:color w:val="E36A32"/>
          <w:sz w:val="36"/>
          <w:szCs w:val="36"/>
          <w:lang w:val="es-CO"/>
        </w:rPr>
        <w:lastRenderedPageBreak/>
        <w:t>Hoja de análisis – Caso Juana</w:t>
      </w:r>
    </w:p>
    <w:p w14:paraId="01595291" w14:textId="77777777" w:rsidR="00EE19F8" w:rsidRPr="003C2385" w:rsidRDefault="00EE19F8" w:rsidP="003C21EC">
      <w:pPr>
        <w:spacing w:line="240" w:lineRule="atLeast"/>
        <w:ind w:left="708"/>
        <w:jc w:val="center"/>
        <w:rPr>
          <w:rFonts w:ascii="Montserrat" w:eastAsiaTheme="minorEastAsia" w:hAnsi="Montserrat" w:cs="Arial"/>
          <w:b/>
          <w:bCs/>
          <w:lang w:val="es-CO"/>
        </w:rPr>
      </w:pPr>
    </w:p>
    <w:p w14:paraId="7409F8E8" w14:textId="5D8348F4" w:rsidR="00EE19F8" w:rsidRPr="003C2385" w:rsidRDefault="00EE19F8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hAnsi="Montserrat"/>
        </w:rPr>
        <w:br/>
      </w:r>
      <w:r w:rsidR="7E72D159" w:rsidRPr="003C2385">
        <w:rPr>
          <w:rFonts w:ascii="Montserrat" w:eastAsiaTheme="minorEastAsia" w:hAnsi="Montserrat" w:cs="Arial"/>
          <w:lang w:val="es-CO"/>
        </w:rPr>
        <w:t>Lea el caso completo. Registre información explícita del texto. Evite interpretaciones, diagnósticos o juicios.</w:t>
      </w:r>
    </w:p>
    <w:p w14:paraId="3D9ED331" w14:textId="3B4BCE02" w:rsidR="00EE19F8" w:rsidRPr="003C2385" w:rsidRDefault="00EE19F8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lang w:val="es-CO"/>
        </w:rPr>
      </w:pPr>
    </w:p>
    <w:p w14:paraId="1118E2D5" w14:textId="77777777" w:rsidR="00EE19F8" w:rsidRPr="00EB32B6" w:rsidRDefault="00EE19F8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color w:val="AC488C"/>
          <w:lang w:val="es-CO"/>
        </w:rPr>
      </w:pPr>
      <w:r w:rsidRPr="00EB32B6">
        <w:rPr>
          <w:rFonts w:ascii="Montserrat" w:eastAsiaTheme="minorEastAsia" w:hAnsi="Montserrat" w:cs="Arial"/>
          <w:b/>
          <w:bCs/>
          <w:color w:val="AC488C"/>
          <w:lang w:val="es-CO"/>
        </w:rPr>
        <w:t>1. Capacidades y fortalezas pedagógicas</w:t>
      </w:r>
    </w:p>
    <w:p w14:paraId="4303F14A" w14:textId="77777777" w:rsidR="00EE19F8" w:rsidRPr="003C2385" w:rsidRDefault="00EE19F8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</w:p>
    <w:p w14:paraId="060BFAC6" w14:textId="304D8AB9" w:rsidR="00EE19F8" w:rsidRPr="003C2385" w:rsidRDefault="7E72D159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Describa las capacidades y fortalezas que el caso menciona.</w:t>
      </w:r>
      <w:r w:rsidR="1549379D" w:rsidRPr="003C2385">
        <w:rPr>
          <w:rFonts w:ascii="Montserrat" w:eastAsiaTheme="minorEastAsia" w:hAnsi="Montserrat" w:cs="Arial"/>
          <w:lang w:val="es-CO"/>
        </w:rPr>
        <w:t xml:space="preserve"> </w:t>
      </w:r>
      <w:r w:rsidRPr="003C2385">
        <w:rPr>
          <w:rFonts w:ascii="Montserrat" w:eastAsiaTheme="minorEastAsia" w:hAnsi="Montserrat" w:cs="Arial"/>
          <w:lang w:val="es-CO"/>
        </w:rPr>
        <w:t>Registre frases o situaciones concretas del texto.</w:t>
      </w:r>
      <w:r w:rsidR="3A2EFE7B" w:rsidRPr="003C2385">
        <w:rPr>
          <w:rFonts w:ascii="Montserrat" w:eastAsiaTheme="minorEastAsia" w:hAnsi="Montserrat" w:cs="Arial"/>
          <w:lang w:val="es-CO"/>
        </w:rPr>
        <w:t xml:space="preserve"> </w:t>
      </w:r>
      <w:r w:rsidRPr="003C2385">
        <w:rPr>
          <w:rFonts w:ascii="Montserrat" w:eastAsiaTheme="minorEastAsia" w:hAnsi="Montserrat" w:cs="Arial"/>
          <w:lang w:val="es-CO"/>
        </w:rPr>
        <w:t>Sugerimos mínimo cinco:</w:t>
      </w:r>
    </w:p>
    <w:p w14:paraId="3296EEDE" w14:textId="77777777" w:rsidR="00160996" w:rsidRPr="003C2385" w:rsidRDefault="00160996" w:rsidP="003C21EC">
      <w:pPr>
        <w:numPr>
          <w:ilvl w:val="0"/>
          <w:numId w:val="7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63568786" w14:textId="77777777" w:rsidR="00160996" w:rsidRPr="003C2385" w:rsidRDefault="00160996" w:rsidP="003C21EC">
      <w:pPr>
        <w:numPr>
          <w:ilvl w:val="0"/>
          <w:numId w:val="7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099A0776" w14:textId="77777777" w:rsidR="00160996" w:rsidRPr="003C2385" w:rsidRDefault="00160996" w:rsidP="003C21EC">
      <w:pPr>
        <w:numPr>
          <w:ilvl w:val="0"/>
          <w:numId w:val="7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72C5337E" w14:textId="77777777" w:rsidR="00160996" w:rsidRPr="003C2385" w:rsidRDefault="00160996" w:rsidP="003C21EC">
      <w:pPr>
        <w:numPr>
          <w:ilvl w:val="0"/>
          <w:numId w:val="7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12556FCC" w14:textId="77777777" w:rsidR="00160996" w:rsidRPr="003C2385" w:rsidRDefault="00160996" w:rsidP="003C21EC">
      <w:pPr>
        <w:numPr>
          <w:ilvl w:val="0"/>
          <w:numId w:val="7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140A6DEE" w14:textId="5EF94163" w:rsidR="00EE19F8" w:rsidRPr="003C2385" w:rsidRDefault="00EE19F8" w:rsidP="003C21EC">
      <w:pPr>
        <w:spacing w:line="240" w:lineRule="atLeast"/>
        <w:ind w:left="1428"/>
        <w:jc w:val="both"/>
        <w:rPr>
          <w:rFonts w:ascii="Montserrat" w:eastAsiaTheme="minorEastAsia" w:hAnsi="Montserrat" w:cs="Arial"/>
          <w:b/>
          <w:bCs/>
          <w:lang w:val="es-CO"/>
        </w:rPr>
      </w:pPr>
    </w:p>
    <w:p w14:paraId="6F27F882" w14:textId="739F2498" w:rsidR="00EE19F8" w:rsidRPr="003C2385" w:rsidRDefault="00EE19F8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lang w:val="es-CO"/>
        </w:rPr>
      </w:pPr>
    </w:p>
    <w:p w14:paraId="6B758424" w14:textId="77777777" w:rsidR="00EE19F8" w:rsidRPr="00EB32B6" w:rsidRDefault="00EE19F8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color w:val="AC488C"/>
          <w:lang w:val="es-CO"/>
        </w:rPr>
      </w:pPr>
      <w:r w:rsidRPr="00EB32B6">
        <w:rPr>
          <w:rFonts w:ascii="Montserrat" w:eastAsiaTheme="minorEastAsia" w:hAnsi="Montserrat" w:cs="Arial"/>
          <w:b/>
          <w:bCs/>
          <w:color w:val="AC488C"/>
          <w:lang w:val="es-CO"/>
        </w:rPr>
        <w:t>2. Características relevantes del aprendizaje</w:t>
      </w:r>
    </w:p>
    <w:p w14:paraId="0B952452" w14:textId="77777777" w:rsidR="00EE19F8" w:rsidRPr="003C2385" w:rsidRDefault="00EE19F8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</w:p>
    <w:p w14:paraId="47F6027E" w14:textId="0710EFAB" w:rsidR="00EE19F8" w:rsidRPr="003C2385" w:rsidRDefault="7E72D159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Describa cómo aprende mejor la estudiante según el caso.</w:t>
      </w:r>
      <w:r w:rsidR="32F19711" w:rsidRPr="003C2385">
        <w:rPr>
          <w:rFonts w:ascii="Montserrat" w:eastAsiaTheme="minorEastAsia" w:hAnsi="Montserrat" w:cs="Arial"/>
          <w:lang w:val="es-CO"/>
        </w:rPr>
        <w:t xml:space="preserve"> </w:t>
      </w:r>
      <w:r w:rsidRPr="003C2385">
        <w:rPr>
          <w:rFonts w:ascii="Montserrat" w:eastAsiaTheme="minorEastAsia" w:hAnsi="Montserrat" w:cs="Arial"/>
          <w:lang w:val="es-CO"/>
        </w:rPr>
        <w:t>Registre las condiciones en las que su desempeño mejora o disminuye.</w:t>
      </w:r>
      <w:r w:rsidR="773E7DB0" w:rsidRPr="003C2385">
        <w:rPr>
          <w:rFonts w:ascii="Montserrat" w:eastAsiaTheme="minorEastAsia" w:hAnsi="Montserrat" w:cs="Arial"/>
          <w:lang w:val="es-CO"/>
        </w:rPr>
        <w:t xml:space="preserve"> </w:t>
      </w:r>
      <w:r w:rsidRPr="003C2385">
        <w:rPr>
          <w:rFonts w:ascii="Montserrat" w:eastAsiaTheme="minorEastAsia" w:hAnsi="Montserrat" w:cs="Arial"/>
          <w:lang w:val="es-CO"/>
        </w:rPr>
        <w:t>Escriba al menos tres:</w:t>
      </w:r>
    </w:p>
    <w:p w14:paraId="6EC36C48" w14:textId="77777777" w:rsidR="00160996" w:rsidRPr="003C2385" w:rsidRDefault="00160996" w:rsidP="003C21EC">
      <w:pPr>
        <w:numPr>
          <w:ilvl w:val="0"/>
          <w:numId w:val="10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5A1DF2CD" w14:textId="77777777" w:rsidR="00160996" w:rsidRPr="003C2385" w:rsidRDefault="00160996" w:rsidP="003C21EC">
      <w:pPr>
        <w:numPr>
          <w:ilvl w:val="0"/>
          <w:numId w:val="10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49F88AFF" w14:textId="77777777" w:rsidR="00160996" w:rsidRPr="003C2385" w:rsidRDefault="00160996" w:rsidP="003C21EC">
      <w:pPr>
        <w:numPr>
          <w:ilvl w:val="0"/>
          <w:numId w:val="10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2CAE1080" w14:textId="05129795" w:rsidR="00EE19F8" w:rsidRPr="003C2385" w:rsidRDefault="00EE19F8" w:rsidP="003C21EC">
      <w:pPr>
        <w:spacing w:line="240" w:lineRule="atLeast"/>
        <w:ind w:left="1428"/>
        <w:jc w:val="both"/>
        <w:rPr>
          <w:rFonts w:ascii="Montserrat" w:eastAsiaTheme="minorEastAsia" w:hAnsi="Montserrat" w:cs="Arial"/>
          <w:b/>
          <w:bCs/>
          <w:lang w:val="es-CO"/>
        </w:rPr>
      </w:pPr>
    </w:p>
    <w:p w14:paraId="2CBBC8C1" w14:textId="662B070E" w:rsidR="00EE19F8" w:rsidRPr="003C2385" w:rsidRDefault="00EE19F8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lang w:val="es-CO"/>
        </w:rPr>
      </w:pPr>
    </w:p>
    <w:p w14:paraId="3B116E2D" w14:textId="77777777" w:rsidR="00EE19F8" w:rsidRPr="00EB32B6" w:rsidRDefault="00EE19F8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color w:val="AC488C"/>
          <w:lang w:val="es-CO"/>
        </w:rPr>
      </w:pPr>
      <w:r w:rsidRPr="00EB32B6">
        <w:rPr>
          <w:rFonts w:ascii="Montserrat" w:eastAsiaTheme="minorEastAsia" w:hAnsi="Montserrat" w:cs="Arial"/>
          <w:b/>
          <w:bCs/>
          <w:color w:val="AC488C"/>
          <w:lang w:val="es-CO"/>
        </w:rPr>
        <w:t>3. Características relevantes de la comunicación y participación</w:t>
      </w:r>
    </w:p>
    <w:p w14:paraId="26BC9AED" w14:textId="7AED50CC" w:rsidR="00EE19F8" w:rsidRPr="003C2385" w:rsidRDefault="7E72D159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Describa cómo participa y se comunica la estudiante en el aula.</w:t>
      </w:r>
      <w:r w:rsidR="4AE07D41" w:rsidRPr="003C2385">
        <w:rPr>
          <w:rFonts w:ascii="Montserrat" w:eastAsiaTheme="minorEastAsia" w:hAnsi="Montserrat" w:cs="Arial"/>
          <w:lang w:val="es-CO"/>
        </w:rPr>
        <w:t xml:space="preserve"> </w:t>
      </w:r>
      <w:r w:rsidRPr="003C2385">
        <w:rPr>
          <w:rFonts w:ascii="Montserrat" w:eastAsiaTheme="minorEastAsia" w:hAnsi="Montserrat" w:cs="Arial"/>
          <w:lang w:val="es-CO"/>
        </w:rPr>
        <w:t>Registre situaciones específicas que el caso menciona.</w:t>
      </w:r>
    </w:p>
    <w:p w14:paraId="29372D97" w14:textId="77777777" w:rsidR="00160996" w:rsidRPr="003C2385" w:rsidRDefault="00160996" w:rsidP="003C21EC">
      <w:pPr>
        <w:numPr>
          <w:ilvl w:val="0"/>
          <w:numId w:val="3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44DCC349" w14:textId="77777777" w:rsidR="00160996" w:rsidRPr="003C2385" w:rsidRDefault="00160996" w:rsidP="003C21EC">
      <w:pPr>
        <w:numPr>
          <w:ilvl w:val="0"/>
          <w:numId w:val="11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643CA1A8" w14:textId="77777777" w:rsidR="00160996" w:rsidRPr="003C2385" w:rsidRDefault="00160996" w:rsidP="003C21EC">
      <w:pPr>
        <w:numPr>
          <w:ilvl w:val="0"/>
          <w:numId w:val="11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092EC503" w14:textId="4BB95CB4" w:rsidR="00EE19F8" w:rsidRPr="003C2385" w:rsidRDefault="00EE19F8" w:rsidP="003C21EC">
      <w:pPr>
        <w:spacing w:line="240" w:lineRule="atLeast"/>
        <w:ind w:left="1428"/>
        <w:jc w:val="both"/>
        <w:rPr>
          <w:rFonts w:ascii="Montserrat" w:eastAsiaTheme="minorEastAsia" w:hAnsi="Montserrat" w:cs="Arial"/>
          <w:b/>
          <w:bCs/>
          <w:lang w:val="es-CO"/>
        </w:rPr>
      </w:pPr>
    </w:p>
    <w:p w14:paraId="181CDA26" w14:textId="77777777" w:rsidR="00EE19F8" w:rsidRPr="003C2385" w:rsidRDefault="00EE19F8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lang w:val="es-CO"/>
        </w:rPr>
      </w:pPr>
    </w:p>
    <w:p w14:paraId="1ADF458A" w14:textId="67A09FBC" w:rsidR="00EE19F8" w:rsidRPr="003C2385" w:rsidRDefault="7E72D159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El propósito de este paso es organizar la información antes de identificar las barreras en el contexto.</w:t>
      </w:r>
    </w:p>
    <w:p w14:paraId="607F1797" w14:textId="77777777" w:rsidR="00EE19F8" w:rsidRPr="003C2385" w:rsidRDefault="00EE19F8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lang w:val="es-CO"/>
        </w:rPr>
      </w:pPr>
    </w:p>
    <w:p w14:paraId="6C7B3B0F" w14:textId="542986F9" w:rsidR="00A16FB5" w:rsidRPr="000E1E11" w:rsidRDefault="00EB32B6" w:rsidP="000E1E11">
      <w:pPr>
        <w:jc w:val="center"/>
        <w:rPr>
          <w:rFonts w:ascii="Montserrat" w:eastAsiaTheme="minorEastAsia" w:hAnsi="Montserrat" w:cs="Arial"/>
          <w:b/>
          <w:bCs/>
          <w:lang w:val="es-CO"/>
        </w:rPr>
      </w:pPr>
      <w:r>
        <w:rPr>
          <w:rFonts w:ascii="Montserrat" w:eastAsiaTheme="minorEastAsia" w:hAnsi="Montserrat" w:cs="Arial"/>
          <w:b/>
          <w:bCs/>
          <w:lang w:val="es-CO"/>
        </w:rPr>
        <w:br w:type="page"/>
      </w:r>
      <w:r w:rsidR="393F776E" w:rsidRPr="00EB32B6">
        <w:rPr>
          <w:rFonts w:ascii="Montserrat" w:eastAsiaTheme="minorEastAsia" w:hAnsi="Montserrat" w:cs="Arial"/>
          <w:b/>
          <w:bCs/>
          <w:color w:val="AC488C"/>
          <w:sz w:val="36"/>
          <w:szCs w:val="36"/>
          <w:lang w:val="es-CO"/>
        </w:rPr>
        <w:lastRenderedPageBreak/>
        <w:t>Identificación de</w:t>
      </w:r>
      <w:r w:rsidR="0379D72F" w:rsidRPr="00EB32B6">
        <w:rPr>
          <w:rFonts w:ascii="Montserrat" w:eastAsiaTheme="minorEastAsia" w:hAnsi="Montserrat" w:cs="Arial"/>
          <w:b/>
          <w:bCs/>
          <w:color w:val="AC488C"/>
          <w:sz w:val="36"/>
          <w:szCs w:val="36"/>
          <w:lang w:val="es-CO"/>
        </w:rPr>
        <w:t xml:space="preserve"> Barreras</w:t>
      </w:r>
    </w:p>
    <w:p w14:paraId="2F0FFD7A" w14:textId="1608D90B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br/>
      </w:r>
    </w:p>
    <w:p w14:paraId="5136D561" w14:textId="16796189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Lea el caso completo. Analice la información desde el contexto del aula y formule decisiones pedagógicas concretas</w:t>
      </w:r>
      <w:r w:rsidR="00160996" w:rsidRPr="003C2385">
        <w:rPr>
          <w:rFonts w:ascii="Montserrat" w:eastAsiaTheme="minorEastAsia" w:hAnsi="Montserrat" w:cs="Arial"/>
          <w:lang w:val="es-CO"/>
        </w:rPr>
        <w:t xml:space="preserve"> (ajustes razonables)</w:t>
      </w:r>
      <w:r w:rsidRPr="003C2385">
        <w:rPr>
          <w:rFonts w:ascii="Montserrat" w:eastAsiaTheme="minorEastAsia" w:hAnsi="Montserrat" w:cs="Arial"/>
          <w:lang w:val="es-CO"/>
        </w:rPr>
        <w:t xml:space="preserve">. Evite </w:t>
      </w:r>
      <w:r w:rsidR="00160996" w:rsidRPr="003C2385">
        <w:rPr>
          <w:rFonts w:ascii="Montserrat" w:eastAsiaTheme="minorEastAsia" w:hAnsi="Montserrat" w:cs="Arial"/>
          <w:lang w:val="es-CO"/>
        </w:rPr>
        <w:t xml:space="preserve">(no lo haga) </w:t>
      </w:r>
      <w:r w:rsidRPr="003C2385">
        <w:rPr>
          <w:rFonts w:ascii="Montserrat" w:eastAsiaTheme="minorEastAsia" w:hAnsi="Montserrat" w:cs="Arial"/>
          <w:lang w:val="es-CO"/>
        </w:rPr>
        <w:t xml:space="preserve">centrar la </w:t>
      </w:r>
      <w:r w:rsidR="00160996" w:rsidRPr="003C2385">
        <w:rPr>
          <w:rFonts w:ascii="Montserrat" w:eastAsiaTheme="minorEastAsia" w:hAnsi="Montserrat" w:cs="Arial"/>
          <w:lang w:val="es-CO"/>
        </w:rPr>
        <w:t>barrera</w:t>
      </w:r>
      <w:r w:rsidRPr="003C2385">
        <w:rPr>
          <w:rFonts w:ascii="Montserrat" w:eastAsiaTheme="minorEastAsia" w:hAnsi="Montserrat" w:cs="Arial"/>
          <w:lang w:val="es-CO"/>
        </w:rPr>
        <w:t xml:space="preserve"> en la estudiante.</w:t>
      </w:r>
    </w:p>
    <w:p w14:paraId="3FA4D6E2" w14:textId="27EF4CF2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</w:p>
    <w:p w14:paraId="7C5FE00C" w14:textId="77777777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</w:p>
    <w:p w14:paraId="31D4847A" w14:textId="77777777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lang w:val="es-CO"/>
        </w:rPr>
      </w:pPr>
      <w:r w:rsidRPr="00EB32B6">
        <w:rPr>
          <w:rFonts w:ascii="Montserrat" w:eastAsiaTheme="minorEastAsia" w:hAnsi="Montserrat" w:cs="Arial"/>
          <w:b/>
          <w:bCs/>
          <w:color w:val="359A68"/>
          <w:lang w:val="es-CO"/>
        </w:rPr>
        <w:t>1. Identifique situaciones clave del caso</w:t>
      </w:r>
    </w:p>
    <w:p w14:paraId="40EB1722" w14:textId="07931D00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hAnsi="Montserrat"/>
        </w:rPr>
        <w:br/>
      </w:r>
      <w:r w:rsidRPr="003C2385">
        <w:rPr>
          <w:rFonts w:ascii="Montserrat" w:eastAsiaTheme="minorEastAsia" w:hAnsi="Montserrat" w:cs="Arial"/>
          <w:lang w:val="es-CO"/>
        </w:rPr>
        <w:t>Seleccione tres situaciones de</w:t>
      </w:r>
      <w:r w:rsidR="00160996" w:rsidRPr="003C2385">
        <w:rPr>
          <w:rFonts w:ascii="Montserrat" w:eastAsiaTheme="minorEastAsia" w:hAnsi="Montserrat" w:cs="Arial"/>
          <w:lang w:val="es-CO"/>
        </w:rPr>
        <w:t xml:space="preserve"> Juana</w:t>
      </w:r>
      <w:r w:rsidRPr="003C2385">
        <w:rPr>
          <w:rFonts w:ascii="Montserrat" w:eastAsiaTheme="minorEastAsia" w:hAnsi="Montserrat" w:cs="Arial"/>
          <w:lang w:val="es-CO"/>
        </w:rPr>
        <w:t xml:space="preserve"> donde el desempeño o la participación cambian. Escríbalas con sus propias palabras.</w:t>
      </w:r>
    </w:p>
    <w:p w14:paraId="15E352E3" w14:textId="1562B01F" w:rsidR="00A16FB5" w:rsidRPr="003C2385" w:rsidRDefault="00160996" w:rsidP="003C21EC">
      <w:pPr>
        <w:numPr>
          <w:ilvl w:val="0"/>
          <w:numId w:val="3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4CEF98A5" w14:textId="2B8AC7D7" w:rsidR="00A16FB5" w:rsidRPr="003C2385" w:rsidRDefault="00160996" w:rsidP="003C21EC">
      <w:pPr>
        <w:numPr>
          <w:ilvl w:val="0"/>
          <w:numId w:val="3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1EBFC50A" w14:textId="1AE5F47E" w:rsidR="00A16FB5" w:rsidRPr="003C2385" w:rsidRDefault="00160996" w:rsidP="003C21EC">
      <w:pPr>
        <w:numPr>
          <w:ilvl w:val="0"/>
          <w:numId w:val="3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_______________________________________________________________________</w:t>
      </w:r>
    </w:p>
    <w:p w14:paraId="3DF6D4F8" w14:textId="71A5D15E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</w:p>
    <w:p w14:paraId="24BB6AC9" w14:textId="77777777" w:rsidR="00160996" w:rsidRPr="003C2385" w:rsidRDefault="00160996" w:rsidP="000E1E11">
      <w:pPr>
        <w:jc w:val="both"/>
        <w:rPr>
          <w:rFonts w:ascii="Montserrat" w:eastAsia="Arial" w:hAnsi="Montserrat" w:cs="Arial"/>
          <w:lang w:val="es-CO"/>
        </w:rPr>
      </w:pPr>
    </w:p>
    <w:p w14:paraId="24EB1CA1" w14:textId="77777777" w:rsidR="00160996" w:rsidRPr="003C2385" w:rsidRDefault="00160996" w:rsidP="003C21EC">
      <w:pPr>
        <w:ind w:left="708"/>
        <w:jc w:val="both"/>
        <w:rPr>
          <w:rFonts w:ascii="Montserrat" w:eastAsia="Arial" w:hAnsi="Montserrat" w:cs="Arial"/>
          <w:lang w:val="es-CO"/>
        </w:rPr>
      </w:pPr>
    </w:p>
    <w:p w14:paraId="549DC2FE" w14:textId="4E331F90" w:rsidR="71E111DD" w:rsidRPr="00EB32B6" w:rsidRDefault="71E111DD" w:rsidP="003C21EC">
      <w:pPr>
        <w:ind w:left="708"/>
        <w:jc w:val="both"/>
        <w:rPr>
          <w:rFonts w:ascii="Montserrat" w:eastAsia="Arial" w:hAnsi="Montserrat" w:cs="Arial"/>
          <w:b/>
          <w:bCs/>
          <w:color w:val="359A68"/>
          <w:lang w:val="es-CO"/>
        </w:rPr>
      </w:pPr>
      <w:r w:rsidRPr="00EB32B6">
        <w:rPr>
          <w:rFonts w:ascii="Montserrat" w:eastAsia="Arial" w:hAnsi="Montserrat" w:cs="Arial"/>
          <w:b/>
          <w:bCs/>
          <w:color w:val="359A68"/>
          <w:lang w:val="es-CO"/>
        </w:rPr>
        <w:t>2. Analice</w:t>
      </w:r>
      <w:r w:rsidR="116C05D1" w:rsidRPr="00EB32B6">
        <w:rPr>
          <w:rFonts w:ascii="Montserrat" w:eastAsia="Arial" w:hAnsi="Montserrat" w:cs="Arial"/>
          <w:b/>
          <w:bCs/>
          <w:color w:val="359A68"/>
          <w:lang w:val="es-CO"/>
        </w:rPr>
        <w:t xml:space="preserve"> la situación en el contexto del aula</w:t>
      </w:r>
    </w:p>
    <w:p w14:paraId="02098F18" w14:textId="07C09946" w:rsidR="71E111DD" w:rsidRPr="003C2385" w:rsidRDefault="71E111DD" w:rsidP="003C21EC">
      <w:pPr>
        <w:ind w:left="708"/>
        <w:jc w:val="both"/>
        <w:rPr>
          <w:rFonts w:ascii="Montserrat" w:eastAsia="Arial" w:hAnsi="Montserrat" w:cs="Arial"/>
          <w:lang w:val="es-CO"/>
        </w:rPr>
      </w:pPr>
      <w:r w:rsidRPr="003C2385">
        <w:rPr>
          <w:rFonts w:ascii="Montserrat" w:eastAsia="Arial" w:hAnsi="Montserrat" w:cs="Arial"/>
          <w:lang w:val="es-CO"/>
        </w:rPr>
        <w:t xml:space="preserve"> </w:t>
      </w:r>
    </w:p>
    <w:p w14:paraId="2594FCD6" w14:textId="5868A4AA" w:rsidR="71E111DD" w:rsidRPr="003C2385" w:rsidRDefault="71E111DD" w:rsidP="003C21EC">
      <w:pPr>
        <w:ind w:left="708"/>
        <w:rPr>
          <w:rFonts w:ascii="Montserrat" w:eastAsia="Arial" w:hAnsi="Montserrat" w:cs="Arial"/>
          <w:lang w:val="es-CO"/>
        </w:rPr>
      </w:pPr>
      <w:r w:rsidRPr="003C2385">
        <w:rPr>
          <w:rFonts w:ascii="Montserrat" w:eastAsia="Arial" w:hAnsi="Montserrat" w:cs="Arial"/>
          <w:lang w:val="es-CO"/>
        </w:rPr>
        <w:t>A partir de la información del caso, describa qué elementos del entorno pueden estar influyendo en las situaciones identificadas.</w:t>
      </w:r>
      <w:r w:rsidR="3D6262E8" w:rsidRPr="003C2385">
        <w:rPr>
          <w:rFonts w:ascii="Montserrat" w:eastAsia="Arial" w:hAnsi="Montserrat" w:cs="Arial"/>
          <w:lang w:val="es-CO"/>
        </w:rPr>
        <w:t xml:space="preserve"> </w:t>
      </w:r>
      <w:r w:rsidRPr="003C2385">
        <w:rPr>
          <w:rFonts w:ascii="Montserrat" w:eastAsia="Arial" w:hAnsi="Montserrat" w:cs="Arial"/>
          <w:lang w:val="es-CO"/>
        </w:rPr>
        <w:t>Base su respuesta únicamente en lo que el texto permite reconocer. Evite suposiciones.</w:t>
      </w:r>
      <w:r w:rsidR="2AB8A0E6" w:rsidRPr="003C2385">
        <w:rPr>
          <w:rFonts w:ascii="Montserrat" w:eastAsia="Arial" w:hAnsi="Montserrat" w:cs="Arial"/>
          <w:lang w:val="es-CO"/>
        </w:rPr>
        <w:t xml:space="preserve"> </w:t>
      </w:r>
      <w:r w:rsidRPr="003C2385">
        <w:rPr>
          <w:rFonts w:ascii="Montserrat" w:eastAsia="Arial" w:hAnsi="Montserrat" w:cs="Arial"/>
          <w:lang w:val="es-CO"/>
        </w:rPr>
        <w:t>Puede considerar:</w:t>
      </w:r>
    </w:p>
    <w:p w14:paraId="68090046" w14:textId="77777777" w:rsidR="00160996" w:rsidRPr="003C2385" w:rsidRDefault="00160996" w:rsidP="003C21EC">
      <w:pPr>
        <w:ind w:left="708"/>
        <w:rPr>
          <w:rFonts w:ascii="Montserrat" w:hAnsi="Montserrat"/>
        </w:rPr>
      </w:pPr>
    </w:p>
    <w:p w14:paraId="37809E17" w14:textId="3A75B032" w:rsidR="71E111DD" w:rsidRPr="003C2385" w:rsidRDefault="71E111DD" w:rsidP="003C21EC">
      <w:pPr>
        <w:pStyle w:val="Prrafodelista"/>
        <w:numPr>
          <w:ilvl w:val="0"/>
          <w:numId w:val="2"/>
        </w:numPr>
        <w:ind w:left="1428"/>
        <w:jc w:val="both"/>
        <w:rPr>
          <w:rFonts w:ascii="Montserrat" w:eastAsia="Arial" w:hAnsi="Montserrat" w:cs="Arial"/>
          <w:lang w:val="es-CO"/>
        </w:rPr>
      </w:pPr>
      <w:r w:rsidRPr="003C2385">
        <w:rPr>
          <w:rFonts w:ascii="Montserrat" w:eastAsia="Arial" w:hAnsi="Montserrat" w:cs="Arial"/>
          <w:lang w:val="es-CO"/>
        </w:rPr>
        <w:t>Forma en que se presentan las instrucciones</w:t>
      </w:r>
    </w:p>
    <w:p w14:paraId="7A7E7DCF" w14:textId="2CEE73B8" w:rsidR="71E111DD" w:rsidRPr="003C2385" w:rsidRDefault="71E111DD" w:rsidP="003C21EC">
      <w:pPr>
        <w:pStyle w:val="Prrafodelista"/>
        <w:numPr>
          <w:ilvl w:val="0"/>
          <w:numId w:val="2"/>
        </w:numPr>
        <w:ind w:left="1428"/>
        <w:jc w:val="both"/>
        <w:rPr>
          <w:rFonts w:ascii="Montserrat" w:eastAsia="Arial" w:hAnsi="Montserrat" w:cs="Arial"/>
          <w:lang w:val="es-CO"/>
        </w:rPr>
      </w:pPr>
      <w:r w:rsidRPr="003C2385">
        <w:rPr>
          <w:rFonts w:ascii="Montserrat" w:eastAsia="Arial" w:hAnsi="Montserrat" w:cs="Arial"/>
          <w:lang w:val="es-CO"/>
        </w:rPr>
        <w:t>Organización del tiempo</w:t>
      </w:r>
    </w:p>
    <w:p w14:paraId="24092F00" w14:textId="2D137BB4" w:rsidR="71E111DD" w:rsidRPr="003C2385" w:rsidRDefault="71E111DD" w:rsidP="003C21EC">
      <w:pPr>
        <w:pStyle w:val="Prrafodelista"/>
        <w:numPr>
          <w:ilvl w:val="0"/>
          <w:numId w:val="2"/>
        </w:numPr>
        <w:ind w:left="1428"/>
        <w:jc w:val="both"/>
        <w:rPr>
          <w:rFonts w:ascii="Montserrat" w:eastAsia="Arial" w:hAnsi="Montserrat" w:cs="Arial"/>
          <w:lang w:val="es-CO"/>
        </w:rPr>
      </w:pPr>
      <w:r w:rsidRPr="003C2385">
        <w:rPr>
          <w:rFonts w:ascii="Montserrat" w:eastAsia="Arial" w:hAnsi="Montserrat" w:cs="Arial"/>
          <w:lang w:val="es-CO"/>
        </w:rPr>
        <w:t>Tipo de actividades propuestas</w:t>
      </w:r>
    </w:p>
    <w:p w14:paraId="4265D450" w14:textId="40C84D7C" w:rsidR="71E111DD" w:rsidRPr="003C2385" w:rsidRDefault="71E111DD" w:rsidP="003C21EC">
      <w:pPr>
        <w:pStyle w:val="Prrafodelista"/>
        <w:numPr>
          <w:ilvl w:val="0"/>
          <w:numId w:val="2"/>
        </w:numPr>
        <w:ind w:left="1428"/>
        <w:jc w:val="both"/>
        <w:rPr>
          <w:rFonts w:ascii="Montserrat" w:eastAsia="Arial" w:hAnsi="Montserrat" w:cs="Arial"/>
          <w:lang w:val="es-CO"/>
        </w:rPr>
      </w:pPr>
      <w:r w:rsidRPr="003C2385">
        <w:rPr>
          <w:rFonts w:ascii="Montserrat" w:eastAsia="Arial" w:hAnsi="Montserrat" w:cs="Arial"/>
          <w:lang w:val="es-CO"/>
        </w:rPr>
        <w:t>Presencia o ausencia de apoyos</w:t>
      </w:r>
    </w:p>
    <w:p w14:paraId="7A0D2A23" w14:textId="08E326D5" w:rsidR="68883EFD" w:rsidRPr="003C2385" w:rsidRDefault="68883EFD" w:rsidP="003C21EC">
      <w:pPr>
        <w:ind w:left="708"/>
        <w:jc w:val="both"/>
        <w:rPr>
          <w:rFonts w:ascii="Montserrat" w:eastAsia="Arial" w:hAnsi="Montserrat" w:cs="Arial"/>
          <w:b/>
          <w:bCs/>
          <w:lang w:val="es-CO"/>
        </w:rPr>
      </w:pPr>
    </w:p>
    <w:p w14:paraId="24F20072" w14:textId="345837E0" w:rsidR="71E111DD" w:rsidRPr="003C2385" w:rsidRDefault="71E111DD" w:rsidP="003C21EC">
      <w:pPr>
        <w:ind w:left="708"/>
        <w:jc w:val="both"/>
        <w:rPr>
          <w:rFonts w:ascii="Montserrat" w:eastAsia="Arial" w:hAnsi="Montserrat" w:cs="Arial"/>
          <w:b/>
          <w:bCs/>
          <w:lang w:val="es-CO"/>
        </w:rPr>
      </w:pPr>
      <w:r w:rsidRPr="003C2385">
        <w:rPr>
          <w:rFonts w:ascii="Montserrat" w:eastAsia="Arial" w:hAnsi="Montserrat" w:cs="Arial"/>
          <w:b/>
          <w:bCs/>
          <w:lang w:val="es-CO"/>
        </w:rPr>
        <w:t>Escriba su análisis:</w:t>
      </w:r>
    </w:p>
    <w:tbl>
      <w:tblPr>
        <w:tblStyle w:val="Tablaconcuadrcula"/>
        <w:tblW w:w="9404" w:type="dxa"/>
        <w:tblInd w:w="708" w:type="dxa"/>
        <w:tblBorders>
          <w:top w:val="dotted" w:sz="4" w:space="0" w:color="7F7F7F" w:themeColor="text1" w:themeTint="80"/>
          <w:left w:val="dotted" w:sz="4" w:space="0" w:color="7F7F7F" w:themeColor="text1" w:themeTint="80"/>
          <w:bottom w:val="dotted" w:sz="4" w:space="0" w:color="7F7F7F" w:themeColor="text1" w:themeTint="80"/>
          <w:right w:val="dotted" w:sz="4" w:space="0" w:color="7F7F7F" w:themeColor="text1" w:themeTint="80"/>
          <w:insideH w:val="dotted" w:sz="4" w:space="0" w:color="7F7F7F" w:themeColor="text1" w:themeTint="80"/>
          <w:insideV w:val="dotted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9404"/>
      </w:tblGrid>
      <w:tr w:rsidR="009B35C7" w:rsidRPr="003C2385" w14:paraId="03D872B7" w14:textId="77777777" w:rsidTr="00D338ED">
        <w:tc>
          <w:tcPr>
            <w:tcW w:w="9404" w:type="dxa"/>
          </w:tcPr>
          <w:p w14:paraId="7D3CA070" w14:textId="77777777" w:rsidR="009B35C7" w:rsidRPr="003C2385" w:rsidRDefault="009B35C7" w:rsidP="68883EFD">
            <w:pPr>
              <w:jc w:val="both"/>
              <w:rPr>
                <w:rFonts w:ascii="Montserrat" w:hAnsi="Montserrat"/>
              </w:rPr>
            </w:pPr>
          </w:p>
          <w:p w14:paraId="564231D2" w14:textId="77777777" w:rsidR="009B35C7" w:rsidRPr="003C2385" w:rsidRDefault="009B35C7" w:rsidP="68883EFD">
            <w:pPr>
              <w:jc w:val="both"/>
              <w:rPr>
                <w:rFonts w:ascii="Montserrat" w:hAnsi="Montserrat"/>
              </w:rPr>
            </w:pPr>
          </w:p>
          <w:p w14:paraId="35CAA32B" w14:textId="77777777" w:rsidR="009B35C7" w:rsidRPr="003C2385" w:rsidRDefault="009B35C7" w:rsidP="68883EFD">
            <w:pPr>
              <w:jc w:val="both"/>
              <w:rPr>
                <w:rFonts w:ascii="Montserrat" w:hAnsi="Montserrat"/>
              </w:rPr>
            </w:pPr>
          </w:p>
          <w:p w14:paraId="423514B8" w14:textId="77777777" w:rsidR="009B35C7" w:rsidRPr="003C2385" w:rsidRDefault="009B35C7" w:rsidP="68883EFD">
            <w:pPr>
              <w:jc w:val="both"/>
              <w:rPr>
                <w:rFonts w:ascii="Montserrat" w:hAnsi="Montserrat"/>
              </w:rPr>
            </w:pPr>
          </w:p>
          <w:p w14:paraId="11321108" w14:textId="77777777" w:rsidR="009B35C7" w:rsidRPr="003C2385" w:rsidRDefault="009B35C7" w:rsidP="68883EFD">
            <w:pPr>
              <w:jc w:val="both"/>
              <w:rPr>
                <w:rFonts w:ascii="Montserrat" w:hAnsi="Montserrat"/>
              </w:rPr>
            </w:pPr>
          </w:p>
          <w:p w14:paraId="280B270A" w14:textId="77777777" w:rsidR="009B35C7" w:rsidRPr="003C2385" w:rsidRDefault="009B35C7" w:rsidP="68883EFD">
            <w:pPr>
              <w:jc w:val="both"/>
              <w:rPr>
                <w:rFonts w:ascii="Montserrat" w:hAnsi="Montserrat"/>
              </w:rPr>
            </w:pPr>
          </w:p>
          <w:p w14:paraId="5288B0A0" w14:textId="77777777" w:rsidR="009B35C7" w:rsidRPr="003C2385" w:rsidRDefault="009B35C7" w:rsidP="68883EFD">
            <w:pPr>
              <w:jc w:val="both"/>
              <w:rPr>
                <w:rFonts w:ascii="Montserrat" w:hAnsi="Montserrat"/>
              </w:rPr>
            </w:pPr>
          </w:p>
          <w:p w14:paraId="766309AF" w14:textId="77777777" w:rsidR="009B35C7" w:rsidRPr="003C2385" w:rsidRDefault="009B35C7" w:rsidP="68883EFD">
            <w:pPr>
              <w:jc w:val="both"/>
              <w:rPr>
                <w:rFonts w:ascii="Montserrat" w:hAnsi="Montserrat"/>
              </w:rPr>
            </w:pPr>
          </w:p>
          <w:p w14:paraId="730437AA" w14:textId="77777777" w:rsidR="009B35C7" w:rsidRPr="003C2385" w:rsidRDefault="009B35C7" w:rsidP="68883EFD">
            <w:pPr>
              <w:jc w:val="both"/>
              <w:rPr>
                <w:rFonts w:ascii="Montserrat" w:hAnsi="Montserrat"/>
              </w:rPr>
            </w:pPr>
          </w:p>
        </w:tc>
      </w:tr>
    </w:tbl>
    <w:p w14:paraId="7A96CC78" w14:textId="3AE0910E" w:rsidR="009B35C7" w:rsidRPr="003C2385" w:rsidRDefault="009B35C7" w:rsidP="000E1E11">
      <w:pPr>
        <w:rPr>
          <w:rFonts w:ascii="Montserrat" w:hAnsi="Montserrat"/>
        </w:rPr>
      </w:pPr>
    </w:p>
    <w:p w14:paraId="13F42898" w14:textId="4294CA55" w:rsidR="2A562AF2" w:rsidRPr="003C2385" w:rsidRDefault="71E111DD" w:rsidP="003C21EC">
      <w:pPr>
        <w:ind w:left="708"/>
        <w:jc w:val="both"/>
        <w:rPr>
          <w:rFonts w:ascii="Montserrat" w:hAnsi="Montserrat"/>
        </w:rPr>
      </w:pPr>
      <w:r w:rsidRPr="003C2385">
        <w:rPr>
          <w:rFonts w:ascii="Montserrat" w:eastAsia="Arial" w:hAnsi="Montserrat" w:cs="Arial"/>
          <w:lang w:val="es-CO"/>
        </w:rPr>
        <w:t xml:space="preserve"> </w:t>
      </w:r>
      <w:r w:rsidR="2A562AF2" w:rsidRPr="00EB32B6">
        <w:rPr>
          <w:rFonts w:ascii="Montserrat" w:eastAsia="Arial" w:hAnsi="Montserrat" w:cs="Arial"/>
          <w:b/>
          <w:bCs/>
          <w:color w:val="359A68"/>
          <w:lang w:val="es-CO"/>
        </w:rPr>
        <w:t>3. Redacte la barrera identificada</w:t>
      </w:r>
      <w:r w:rsidRPr="00EB32B6">
        <w:rPr>
          <w:rFonts w:ascii="Montserrat" w:eastAsia="Arial" w:hAnsi="Montserrat" w:cs="Arial"/>
          <w:color w:val="359A68"/>
          <w:lang w:val="es-CO"/>
        </w:rPr>
        <w:t xml:space="preserve"> </w:t>
      </w:r>
    </w:p>
    <w:p w14:paraId="519B6DF9" w14:textId="5588BA0F" w:rsidR="68883EFD" w:rsidRPr="003C2385" w:rsidRDefault="68883EFD" w:rsidP="003C21EC">
      <w:pPr>
        <w:ind w:left="708"/>
        <w:jc w:val="both"/>
        <w:rPr>
          <w:rFonts w:ascii="Montserrat" w:eastAsia="Arial" w:hAnsi="Montserrat" w:cs="Arial"/>
          <w:lang w:val="es-CO"/>
        </w:rPr>
      </w:pPr>
    </w:p>
    <w:p w14:paraId="3072A672" w14:textId="171890B3" w:rsidR="71E111DD" w:rsidRPr="003C2385" w:rsidRDefault="71E111DD" w:rsidP="003C21EC">
      <w:pPr>
        <w:ind w:left="708"/>
        <w:jc w:val="both"/>
        <w:rPr>
          <w:rFonts w:ascii="Montserrat" w:hAnsi="Montserrat"/>
        </w:rPr>
      </w:pPr>
      <w:r w:rsidRPr="003C2385">
        <w:rPr>
          <w:rFonts w:ascii="Montserrat" w:eastAsia="Arial" w:hAnsi="Montserrat" w:cs="Arial"/>
          <w:lang w:val="es-CO"/>
        </w:rPr>
        <w:t>Redacte la barrera ubicándola en la forma en que se desarrolla la clase, no en características personales.</w:t>
      </w:r>
    </w:p>
    <w:p w14:paraId="5E11001B" w14:textId="11B80C62" w:rsidR="71E111DD" w:rsidRPr="003C2385" w:rsidRDefault="71E111DD" w:rsidP="003C21EC">
      <w:pPr>
        <w:ind w:left="708"/>
        <w:jc w:val="both"/>
        <w:rPr>
          <w:rFonts w:ascii="Montserrat" w:hAnsi="Montserrat"/>
        </w:rPr>
      </w:pPr>
      <w:r w:rsidRPr="003C2385">
        <w:rPr>
          <w:rFonts w:ascii="Montserrat" w:eastAsia="Arial" w:hAnsi="Montserrat" w:cs="Arial"/>
          <w:lang w:val="es-CO"/>
        </w:rPr>
        <w:t xml:space="preserve"> </w:t>
      </w:r>
    </w:p>
    <w:p w14:paraId="1BCE4C7F" w14:textId="0E8E92FC" w:rsidR="71E111DD" w:rsidRPr="003C2385" w:rsidRDefault="71E111DD" w:rsidP="003C21EC">
      <w:pPr>
        <w:ind w:left="708"/>
        <w:jc w:val="both"/>
        <w:rPr>
          <w:rFonts w:ascii="Montserrat" w:hAnsi="Montserrat"/>
        </w:rPr>
      </w:pPr>
      <w:r w:rsidRPr="003C2385">
        <w:rPr>
          <w:rFonts w:ascii="Montserrat" w:eastAsia="Arial" w:hAnsi="Montserrat" w:cs="Arial"/>
          <w:lang w:val="es-CO"/>
        </w:rPr>
        <w:t>Puede usar esta estructura:</w:t>
      </w:r>
    </w:p>
    <w:p w14:paraId="49AA7D7F" w14:textId="67BE96F3" w:rsidR="71E111DD" w:rsidRPr="003C2385" w:rsidRDefault="71E111DD" w:rsidP="003C21EC">
      <w:pPr>
        <w:ind w:left="708"/>
        <w:jc w:val="both"/>
        <w:rPr>
          <w:rFonts w:ascii="Montserrat" w:hAnsi="Montserrat"/>
        </w:rPr>
      </w:pPr>
      <w:r w:rsidRPr="003C2385">
        <w:rPr>
          <w:rFonts w:ascii="Montserrat" w:eastAsia="Arial" w:hAnsi="Montserrat" w:cs="Arial"/>
          <w:lang w:val="es-CO"/>
        </w:rPr>
        <w:lastRenderedPageBreak/>
        <w:t xml:space="preserve"> </w:t>
      </w:r>
    </w:p>
    <w:p w14:paraId="70B14578" w14:textId="7933FF80" w:rsidR="71E111DD" w:rsidRPr="003C2385" w:rsidRDefault="71E111DD" w:rsidP="003C21EC">
      <w:pPr>
        <w:ind w:left="708"/>
        <w:jc w:val="both"/>
        <w:rPr>
          <w:rFonts w:ascii="Montserrat" w:hAnsi="Montserrat"/>
        </w:rPr>
      </w:pPr>
      <w:r w:rsidRPr="003C2385">
        <w:rPr>
          <w:rFonts w:ascii="Montserrat" w:eastAsia="Arial" w:hAnsi="Montserrat" w:cs="Arial"/>
          <w:lang w:val="es-CO"/>
        </w:rPr>
        <w:t>Cuando la clase ____________________________,</w:t>
      </w:r>
    </w:p>
    <w:p w14:paraId="331D6BCD" w14:textId="45810382" w:rsidR="5F5A615F" w:rsidRPr="003C2385" w:rsidRDefault="5F5A615F" w:rsidP="003C21EC">
      <w:pPr>
        <w:ind w:left="708"/>
        <w:jc w:val="both"/>
        <w:rPr>
          <w:rFonts w:ascii="Montserrat" w:hAnsi="Montserrat"/>
        </w:rPr>
      </w:pPr>
      <w:r w:rsidRPr="003C2385">
        <w:rPr>
          <w:rFonts w:ascii="Montserrat" w:eastAsia="Arial" w:hAnsi="Montserrat" w:cs="Arial"/>
          <w:lang w:val="es-CO"/>
        </w:rPr>
        <w:t>S</w:t>
      </w:r>
      <w:r w:rsidR="71E111DD" w:rsidRPr="003C2385">
        <w:rPr>
          <w:rFonts w:ascii="Montserrat" w:eastAsia="Arial" w:hAnsi="Montserrat" w:cs="Arial"/>
          <w:lang w:val="es-CO"/>
        </w:rPr>
        <w:t>e dificulta ____________________________,</w:t>
      </w:r>
    </w:p>
    <w:p w14:paraId="15DFE211" w14:textId="2D7E520E" w:rsidR="06EDF78B" w:rsidRPr="003C2385" w:rsidRDefault="06EDF78B" w:rsidP="003C21EC">
      <w:pPr>
        <w:ind w:left="708"/>
        <w:jc w:val="both"/>
        <w:rPr>
          <w:rFonts w:ascii="Montserrat" w:hAnsi="Montserrat"/>
        </w:rPr>
      </w:pPr>
      <w:r w:rsidRPr="003C2385">
        <w:rPr>
          <w:rFonts w:ascii="Montserrat" w:eastAsia="Arial" w:hAnsi="Montserrat" w:cs="Arial"/>
          <w:lang w:val="es-CO"/>
        </w:rPr>
        <w:t>P</w:t>
      </w:r>
      <w:r w:rsidR="71E111DD" w:rsidRPr="003C2385">
        <w:rPr>
          <w:rFonts w:ascii="Montserrat" w:eastAsia="Arial" w:hAnsi="Montserrat" w:cs="Arial"/>
          <w:lang w:val="es-CO"/>
        </w:rPr>
        <w:t>orque ____________________________________________.</w:t>
      </w:r>
    </w:p>
    <w:p w14:paraId="746671E4" w14:textId="1160030E" w:rsidR="68883EFD" w:rsidRPr="003C2385" w:rsidRDefault="68883EFD" w:rsidP="003C21EC">
      <w:pPr>
        <w:ind w:left="708"/>
        <w:jc w:val="both"/>
        <w:rPr>
          <w:rFonts w:ascii="Montserrat" w:eastAsia="Arial" w:hAnsi="Montserrat" w:cs="Arial"/>
          <w:highlight w:val="yellow"/>
          <w:lang w:val="es-CO"/>
        </w:rPr>
      </w:pPr>
    </w:p>
    <w:p w14:paraId="65421219" w14:textId="0933FBF2" w:rsidR="71E111DD" w:rsidRPr="003C2385" w:rsidRDefault="71E111DD" w:rsidP="003C21EC">
      <w:pPr>
        <w:pStyle w:val="Prrafodelista"/>
        <w:ind w:left="708" w:firstLine="0"/>
        <w:jc w:val="both"/>
        <w:rPr>
          <w:rFonts w:ascii="Montserrat" w:eastAsia="Arial" w:hAnsi="Montserrat" w:cs="Arial"/>
          <w:lang w:val="es-CO"/>
        </w:rPr>
      </w:pPr>
      <w:r w:rsidRPr="003C2385">
        <w:rPr>
          <w:rFonts w:ascii="Montserrat" w:eastAsia="Arial" w:hAnsi="Montserrat" w:cs="Arial"/>
          <w:lang w:val="es-CO"/>
        </w:rPr>
        <w:t xml:space="preserve">Con base en las situaciones descritas en el caso, formule hasta tres barreras </w:t>
      </w:r>
      <w:r w:rsidR="0CF74E4A" w:rsidRPr="003C2385">
        <w:rPr>
          <w:rFonts w:ascii="Montserrat" w:eastAsia="Arial" w:hAnsi="Montserrat" w:cs="Arial"/>
          <w:lang w:val="es-CO"/>
        </w:rPr>
        <w:t>identificadas y refiera el tipo de barrera</w:t>
      </w:r>
      <w:r w:rsidR="00160996" w:rsidRPr="003C2385">
        <w:rPr>
          <w:rFonts w:ascii="Montserrat" w:eastAsia="Arial" w:hAnsi="Montserrat" w:cs="Arial"/>
          <w:lang w:val="es-CO"/>
        </w:rPr>
        <w:t xml:space="preserve"> (reconozca los posibles tipos en el anexo PPT)</w:t>
      </w:r>
    </w:p>
    <w:p w14:paraId="416A7DC5" w14:textId="77777777" w:rsidR="00955733" w:rsidRPr="003C2385" w:rsidRDefault="00955733" w:rsidP="003C21EC">
      <w:pPr>
        <w:pStyle w:val="Prrafodelista"/>
        <w:ind w:left="708" w:firstLine="0"/>
        <w:jc w:val="both"/>
        <w:rPr>
          <w:rFonts w:ascii="Montserrat" w:eastAsia="Arial" w:hAnsi="Montserrat" w:cs="Arial"/>
          <w:lang w:val="es-CO"/>
        </w:rPr>
      </w:pPr>
    </w:p>
    <w:p w14:paraId="7F8EDCD3" w14:textId="2D104FE2" w:rsidR="00955733" w:rsidRPr="003C2385" w:rsidRDefault="00955733" w:rsidP="003C21EC">
      <w:pPr>
        <w:pStyle w:val="Prrafodelista"/>
        <w:ind w:left="708" w:firstLine="0"/>
        <w:jc w:val="both"/>
        <w:rPr>
          <w:rFonts w:ascii="Montserrat" w:eastAsia="Arial" w:hAnsi="Montserrat" w:cs="Arial"/>
          <w:lang w:val="es-CO"/>
        </w:rPr>
      </w:pPr>
      <w:r w:rsidRPr="003C2385">
        <w:rPr>
          <w:rFonts w:ascii="Montserrat" w:eastAsia="Arial" w:hAnsi="Montserrat" w:cs="Arial"/>
          <w:lang w:val="es-CO"/>
        </w:rPr>
        <w:t>Para mayor comprensión, revise si la barrera identificada, refiere a una barrera:</w:t>
      </w:r>
    </w:p>
    <w:p w14:paraId="0FDA4345" w14:textId="77777777" w:rsidR="00955733" w:rsidRPr="003C2385" w:rsidRDefault="00955733" w:rsidP="003C21EC">
      <w:pPr>
        <w:pStyle w:val="Prrafodelista"/>
        <w:ind w:left="708" w:firstLine="0"/>
        <w:jc w:val="both"/>
        <w:rPr>
          <w:rFonts w:ascii="Montserrat" w:eastAsia="Arial" w:hAnsi="Montserrat" w:cs="Arial"/>
          <w:lang w:val="es-CO"/>
        </w:rPr>
      </w:pPr>
    </w:p>
    <w:p w14:paraId="11C3798E" w14:textId="77777777" w:rsidR="00955733" w:rsidRPr="003C2385" w:rsidRDefault="00955733" w:rsidP="003C21EC">
      <w:pPr>
        <w:pStyle w:val="Prrafodelista"/>
        <w:ind w:left="850" w:firstLine="0"/>
        <w:rPr>
          <w:rFonts w:ascii="Montserrat" w:eastAsia="Arial" w:hAnsi="Montserrat" w:cs="Arial"/>
          <w:lang w:val="es-CO"/>
        </w:rPr>
      </w:pPr>
      <w:r w:rsidRPr="003C2385">
        <w:rPr>
          <w:rFonts w:ascii="Segoe UI Symbol" w:eastAsia="Arial" w:hAnsi="Segoe UI Symbol" w:cs="Segoe UI Symbol"/>
          <w:lang w:val="es-CO"/>
        </w:rPr>
        <w:t>☐</w:t>
      </w:r>
      <w:r w:rsidRPr="003C2385">
        <w:rPr>
          <w:rFonts w:ascii="Montserrat" w:eastAsia="Arial" w:hAnsi="Montserrat" w:cs="Arial"/>
          <w:lang w:val="es-CO"/>
        </w:rPr>
        <w:t xml:space="preserve"> Pedagógica</w:t>
      </w:r>
      <w:r w:rsidRPr="003C2385">
        <w:rPr>
          <w:rFonts w:ascii="Montserrat" w:eastAsia="Arial" w:hAnsi="Montserrat" w:cs="Arial"/>
          <w:lang w:val="es-CO"/>
        </w:rPr>
        <w:br/>
      </w:r>
      <w:r w:rsidRPr="003C2385">
        <w:rPr>
          <w:rFonts w:ascii="Segoe UI Symbol" w:eastAsia="Arial" w:hAnsi="Segoe UI Symbol" w:cs="Segoe UI Symbol"/>
          <w:lang w:val="es-CO"/>
        </w:rPr>
        <w:t>☐</w:t>
      </w:r>
      <w:r w:rsidRPr="003C2385">
        <w:rPr>
          <w:rFonts w:ascii="Montserrat" w:eastAsia="Arial" w:hAnsi="Montserrat" w:cs="Arial"/>
          <w:lang w:val="es-CO"/>
        </w:rPr>
        <w:t xml:space="preserve"> Evaluativa</w:t>
      </w:r>
      <w:r w:rsidRPr="003C2385">
        <w:rPr>
          <w:rFonts w:ascii="Montserrat" w:eastAsia="Arial" w:hAnsi="Montserrat" w:cs="Arial"/>
          <w:lang w:val="es-CO"/>
        </w:rPr>
        <w:br/>
      </w:r>
      <w:r w:rsidRPr="003C2385">
        <w:rPr>
          <w:rFonts w:ascii="Segoe UI Symbol" w:eastAsia="Arial" w:hAnsi="Segoe UI Symbol" w:cs="Segoe UI Symbol"/>
          <w:lang w:val="es-CO"/>
        </w:rPr>
        <w:t>☐</w:t>
      </w:r>
      <w:r w:rsidRPr="003C2385">
        <w:rPr>
          <w:rFonts w:ascii="Montserrat" w:eastAsia="Arial" w:hAnsi="Montserrat" w:cs="Arial"/>
          <w:lang w:val="es-CO"/>
        </w:rPr>
        <w:t xml:space="preserve"> Comunicativa</w:t>
      </w:r>
      <w:r w:rsidRPr="003C2385">
        <w:rPr>
          <w:rFonts w:ascii="Montserrat" w:eastAsia="Arial" w:hAnsi="Montserrat" w:cs="Arial"/>
          <w:lang w:val="es-CO"/>
        </w:rPr>
        <w:br/>
      </w:r>
      <w:r w:rsidRPr="003C2385">
        <w:rPr>
          <w:rFonts w:ascii="Segoe UI Symbol" w:eastAsia="Arial" w:hAnsi="Segoe UI Symbol" w:cs="Segoe UI Symbol"/>
          <w:lang w:val="es-CO"/>
        </w:rPr>
        <w:t>☐</w:t>
      </w:r>
      <w:r w:rsidRPr="003C2385">
        <w:rPr>
          <w:rFonts w:ascii="Montserrat" w:eastAsia="Arial" w:hAnsi="Montserrat" w:cs="Arial"/>
          <w:lang w:val="es-CO"/>
        </w:rPr>
        <w:t xml:space="preserve"> Organizativa</w:t>
      </w:r>
      <w:r w:rsidRPr="003C2385">
        <w:rPr>
          <w:rFonts w:ascii="Montserrat" w:eastAsia="Arial" w:hAnsi="Montserrat" w:cs="Arial"/>
          <w:lang w:val="es-CO"/>
        </w:rPr>
        <w:br/>
      </w:r>
      <w:r w:rsidRPr="003C2385">
        <w:rPr>
          <w:rFonts w:ascii="Segoe UI Symbol" w:eastAsia="Arial" w:hAnsi="Segoe UI Symbol" w:cs="Segoe UI Symbol"/>
          <w:lang w:val="es-CO"/>
        </w:rPr>
        <w:t>☐</w:t>
      </w:r>
      <w:r w:rsidRPr="003C2385">
        <w:rPr>
          <w:rFonts w:ascii="Montserrat" w:eastAsia="Arial" w:hAnsi="Montserrat" w:cs="Arial"/>
          <w:lang w:val="es-CO"/>
        </w:rPr>
        <w:t xml:space="preserve"> Ambiental</w:t>
      </w:r>
      <w:r w:rsidRPr="003C2385">
        <w:rPr>
          <w:rFonts w:ascii="Montserrat" w:eastAsia="Arial" w:hAnsi="Montserrat" w:cs="Arial"/>
          <w:lang w:val="es-CO"/>
        </w:rPr>
        <w:br/>
      </w:r>
      <w:r w:rsidRPr="003C2385">
        <w:rPr>
          <w:rFonts w:ascii="Segoe UI Symbol" w:eastAsia="Arial" w:hAnsi="Segoe UI Symbol" w:cs="Segoe UI Symbol"/>
          <w:lang w:val="es-CO"/>
        </w:rPr>
        <w:t>☐</w:t>
      </w:r>
      <w:r w:rsidRPr="003C2385">
        <w:rPr>
          <w:rFonts w:ascii="Montserrat" w:eastAsia="Arial" w:hAnsi="Montserrat" w:cs="Arial"/>
          <w:lang w:val="es-CO"/>
        </w:rPr>
        <w:t xml:space="preserve"> Curricular</w:t>
      </w:r>
      <w:r w:rsidRPr="003C2385">
        <w:rPr>
          <w:rFonts w:ascii="Montserrat" w:eastAsia="Arial" w:hAnsi="Montserrat" w:cs="Arial"/>
          <w:lang w:val="es-CO"/>
        </w:rPr>
        <w:br/>
      </w:r>
      <w:r w:rsidRPr="003C2385">
        <w:rPr>
          <w:rFonts w:ascii="Segoe UI Symbol" w:eastAsia="Arial" w:hAnsi="Segoe UI Symbol" w:cs="Segoe UI Symbol"/>
          <w:lang w:val="es-CO"/>
        </w:rPr>
        <w:t>☐</w:t>
      </w:r>
      <w:r w:rsidRPr="003C2385">
        <w:rPr>
          <w:rFonts w:ascii="Montserrat" w:eastAsia="Arial" w:hAnsi="Montserrat" w:cs="Arial"/>
          <w:lang w:val="es-CO"/>
        </w:rPr>
        <w:t xml:space="preserve"> Actitudinal</w:t>
      </w:r>
    </w:p>
    <w:p w14:paraId="70804EB1" w14:textId="732187D0" w:rsidR="00955733" w:rsidRPr="003C2385" w:rsidRDefault="00955733" w:rsidP="003C21EC">
      <w:pPr>
        <w:pStyle w:val="Prrafodelista"/>
        <w:ind w:left="850" w:firstLine="0"/>
        <w:rPr>
          <w:rFonts w:ascii="Montserrat" w:eastAsia="Arial" w:hAnsi="Montserrat" w:cs="Arial"/>
          <w:lang w:val="es-CO"/>
        </w:rPr>
      </w:pPr>
      <w:r w:rsidRPr="003C2385">
        <w:rPr>
          <w:rFonts w:ascii="Segoe UI Symbol" w:eastAsia="Arial" w:hAnsi="Segoe UI Symbol" w:cs="Segoe UI Symbol"/>
          <w:lang w:val="es-CO"/>
        </w:rPr>
        <w:t>☐</w:t>
      </w:r>
      <w:r w:rsidRPr="003C2385">
        <w:rPr>
          <w:rFonts w:ascii="Montserrat" w:eastAsia="Arial" w:hAnsi="Montserrat" w:cs="Arial"/>
          <w:lang w:val="es-CO"/>
        </w:rPr>
        <w:t xml:space="preserve"> Otra</w:t>
      </w:r>
    </w:p>
    <w:p w14:paraId="73C30148" w14:textId="77777777" w:rsidR="00955733" w:rsidRPr="003C2385" w:rsidRDefault="00955733" w:rsidP="003C21EC">
      <w:pPr>
        <w:pStyle w:val="Prrafodelista"/>
        <w:ind w:left="708" w:firstLine="0"/>
        <w:jc w:val="both"/>
        <w:rPr>
          <w:rFonts w:ascii="Montserrat" w:eastAsia="Arial" w:hAnsi="Montserrat" w:cs="Arial"/>
          <w:lang w:val="es-CO"/>
        </w:rPr>
      </w:pPr>
    </w:p>
    <w:p w14:paraId="45CD83B5" w14:textId="50F6E591" w:rsidR="00A16FB5" w:rsidRPr="003C2385" w:rsidRDefault="00A16FB5" w:rsidP="003C21EC">
      <w:pPr>
        <w:spacing w:line="240" w:lineRule="atLeast"/>
        <w:ind w:left="708"/>
        <w:rPr>
          <w:rFonts w:ascii="Montserrat" w:eastAsiaTheme="minorEastAsia" w:hAnsi="Montserrat" w:cs="Arial"/>
          <w:lang w:val="es-CO"/>
        </w:rPr>
      </w:pPr>
    </w:p>
    <w:p w14:paraId="757C817C" w14:textId="18C995A8" w:rsidR="00955733" w:rsidRPr="00EB32B6" w:rsidRDefault="009B35C7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color w:val="359A68"/>
          <w:lang w:val="es-CO"/>
        </w:rPr>
      </w:pPr>
      <w:r w:rsidRPr="00EB32B6">
        <w:rPr>
          <w:rFonts w:ascii="Montserrat" w:eastAsiaTheme="minorEastAsia" w:hAnsi="Montserrat" w:cs="Arial"/>
          <w:b/>
          <w:bCs/>
          <w:color w:val="359A68"/>
          <w:lang w:val="es-CO"/>
        </w:rPr>
        <w:t>4</w:t>
      </w:r>
      <w:r w:rsidR="00A16FB5" w:rsidRPr="00EB32B6">
        <w:rPr>
          <w:rFonts w:ascii="Montserrat" w:eastAsiaTheme="minorEastAsia" w:hAnsi="Montserrat" w:cs="Arial"/>
          <w:b/>
          <w:bCs/>
          <w:color w:val="359A68"/>
          <w:lang w:val="es-CO"/>
        </w:rPr>
        <w:t xml:space="preserve">. </w:t>
      </w:r>
      <w:r w:rsidR="00955733" w:rsidRPr="00EB32B6">
        <w:rPr>
          <w:rFonts w:ascii="Montserrat" w:eastAsiaTheme="minorEastAsia" w:hAnsi="Montserrat" w:cs="Arial"/>
          <w:b/>
          <w:bCs/>
          <w:color w:val="359A68"/>
        </w:rPr>
        <w:t xml:space="preserve">Definición de ajustes razonables </w:t>
      </w:r>
    </w:p>
    <w:p w14:paraId="7DA4307B" w14:textId="570717BE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hAnsi="Montserrat"/>
        </w:rPr>
        <w:br/>
      </w:r>
      <w:r w:rsidR="15C69D9D" w:rsidRPr="003C2385">
        <w:rPr>
          <w:rFonts w:ascii="Montserrat" w:eastAsiaTheme="minorEastAsia" w:hAnsi="Montserrat" w:cs="Arial"/>
          <w:lang w:val="es-CO"/>
        </w:rPr>
        <w:t xml:space="preserve">Para cada barrera priorizada, escriba una acción específica </w:t>
      </w:r>
      <w:r w:rsidR="00160996" w:rsidRPr="003C2385">
        <w:rPr>
          <w:rFonts w:ascii="Montserrat" w:eastAsiaTheme="minorEastAsia" w:hAnsi="Montserrat" w:cs="Arial"/>
          <w:lang w:val="es-CO"/>
        </w:rPr>
        <w:t xml:space="preserve">(ajuste razonable) </w:t>
      </w:r>
      <w:r w:rsidR="15C69D9D" w:rsidRPr="003C2385">
        <w:rPr>
          <w:rFonts w:ascii="Montserrat" w:eastAsiaTheme="minorEastAsia" w:hAnsi="Montserrat" w:cs="Arial"/>
          <w:lang w:val="es-CO"/>
        </w:rPr>
        <w:t>que pueda implementar en el aula común.</w:t>
      </w:r>
      <w:r w:rsidR="0B5B9DED" w:rsidRPr="003C2385">
        <w:rPr>
          <w:rFonts w:ascii="Montserrat" w:eastAsiaTheme="minorEastAsia" w:hAnsi="Montserrat" w:cs="Arial"/>
          <w:lang w:val="es-CO"/>
        </w:rPr>
        <w:t xml:space="preserve"> </w:t>
      </w:r>
      <w:r w:rsidR="15C69D9D" w:rsidRPr="003C2385">
        <w:rPr>
          <w:rFonts w:ascii="Montserrat" w:eastAsiaTheme="minorEastAsia" w:hAnsi="Montserrat" w:cs="Arial"/>
          <w:lang w:val="es-CO"/>
        </w:rPr>
        <w:t>Evite generalidades como “mejorar” o “explicar mejor”. Sea concreto.</w:t>
      </w:r>
    </w:p>
    <w:p w14:paraId="1EE4E901" w14:textId="77777777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Barrera: ______________________________________</w:t>
      </w:r>
    </w:p>
    <w:p w14:paraId="4ECB8AD4" w14:textId="010EB784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A</w:t>
      </w:r>
      <w:r w:rsidR="00160996" w:rsidRPr="003C2385">
        <w:rPr>
          <w:rFonts w:ascii="Montserrat" w:eastAsiaTheme="minorEastAsia" w:hAnsi="Montserrat" w:cs="Arial"/>
          <w:lang w:val="es-CO"/>
        </w:rPr>
        <w:t>juste razonable</w:t>
      </w:r>
      <w:r w:rsidRPr="003C2385">
        <w:rPr>
          <w:rFonts w:ascii="Montserrat" w:eastAsiaTheme="minorEastAsia" w:hAnsi="Montserrat" w:cs="Arial"/>
          <w:lang w:val="es-CO"/>
        </w:rPr>
        <w:t>: ______________________________________</w:t>
      </w:r>
    </w:p>
    <w:p w14:paraId="7199BB15" w14:textId="77777777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¿Qué cambiará en la práctica?: _____________________________</w:t>
      </w:r>
    </w:p>
    <w:p w14:paraId="31AB0D31" w14:textId="2AD1CCEF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</w:p>
    <w:p w14:paraId="0A25CE52" w14:textId="0FDED68F" w:rsidR="00A16FB5" w:rsidRPr="00EB32B6" w:rsidRDefault="009B35C7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color w:val="359A68"/>
          <w:lang w:val="es-CO"/>
        </w:rPr>
      </w:pPr>
      <w:r w:rsidRPr="00EB32B6">
        <w:rPr>
          <w:rFonts w:ascii="Montserrat" w:eastAsiaTheme="minorEastAsia" w:hAnsi="Montserrat" w:cs="Arial"/>
          <w:b/>
          <w:bCs/>
          <w:color w:val="359A68"/>
          <w:lang w:val="es-CO"/>
        </w:rPr>
        <w:t>5</w:t>
      </w:r>
      <w:r w:rsidR="00A16FB5" w:rsidRPr="00EB32B6">
        <w:rPr>
          <w:rFonts w:ascii="Montserrat" w:eastAsiaTheme="minorEastAsia" w:hAnsi="Montserrat" w:cs="Arial"/>
          <w:b/>
          <w:bCs/>
          <w:color w:val="359A68"/>
          <w:lang w:val="es-CO"/>
        </w:rPr>
        <w:t>. Verifique la calidad de</w:t>
      </w:r>
      <w:r w:rsidR="00160996" w:rsidRPr="00EB32B6">
        <w:rPr>
          <w:rFonts w:ascii="Montserrat" w:eastAsiaTheme="minorEastAsia" w:hAnsi="Montserrat" w:cs="Arial"/>
          <w:b/>
          <w:bCs/>
          <w:color w:val="359A68"/>
          <w:lang w:val="es-CO"/>
        </w:rPr>
        <w:t>l ajuste razonable</w:t>
      </w:r>
    </w:p>
    <w:p w14:paraId="6768D822" w14:textId="6ABD826D" w:rsidR="00A16FB5" w:rsidRPr="003C2385" w:rsidRDefault="00A16FB5" w:rsidP="003C21EC">
      <w:pPr>
        <w:spacing w:line="240" w:lineRule="atLeast"/>
        <w:ind w:left="708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hAnsi="Montserrat"/>
        </w:rPr>
        <w:br/>
      </w:r>
      <w:r w:rsidR="15C69D9D" w:rsidRPr="003C2385">
        <w:rPr>
          <w:rFonts w:ascii="Montserrat" w:eastAsiaTheme="minorEastAsia" w:hAnsi="Montserrat" w:cs="Arial"/>
          <w:lang w:val="es-CO"/>
        </w:rPr>
        <w:t>Revise si su acción cumple con los siguientes criterios:</w:t>
      </w:r>
    </w:p>
    <w:p w14:paraId="3C3880F8" w14:textId="77777777" w:rsidR="00A16FB5" w:rsidRPr="003C2385" w:rsidRDefault="00A16FB5" w:rsidP="003C21EC">
      <w:pPr>
        <w:spacing w:line="240" w:lineRule="atLeast"/>
        <w:ind w:left="708"/>
        <w:rPr>
          <w:rFonts w:ascii="Montserrat" w:eastAsiaTheme="minorEastAsia" w:hAnsi="Montserrat" w:cs="Arial"/>
          <w:lang w:val="es-CO"/>
        </w:rPr>
      </w:pPr>
      <w:r w:rsidRPr="003C2385">
        <w:rPr>
          <w:rFonts w:ascii="Segoe UI Symbol" w:eastAsiaTheme="minorEastAsia" w:hAnsi="Segoe UI Symbol" w:cs="Segoe UI Symbol"/>
          <w:lang w:val="es-CO"/>
        </w:rPr>
        <w:t>☐</w:t>
      </w:r>
      <w:r w:rsidRPr="003C2385">
        <w:rPr>
          <w:rFonts w:ascii="Montserrat" w:eastAsiaTheme="minorEastAsia" w:hAnsi="Montserrat" w:cs="Arial"/>
          <w:lang w:val="es-CO"/>
        </w:rPr>
        <w:t xml:space="preserve"> Responde directamente a la barrera identificada</w:t>
      </w:r>
      <w:r w:rsidRPr="003C2385">
        <w:rPr>
          <w:rFonts w:ascii="Montserrat" w:eastAsiaTheme="minorEastAsia" w:hAnsi="Montserrat" w:cs="Arial"/>
          <w:lang w:val="es-CO"/>
        </w:rPr>
        <w:br/>
      </w:r>
      <w:r w:rsidRPr="003C2385">
        <w:rPr>
          <w:rFonts w:ascii="Segoe UI Symbol" w:eastAsiaTheme="minorEastAsia" w:hAnsi="Segoe UI Symbol" w:cs="Segoe UI Symbol"/>
          <w:lang w:val="es-CO"/>
        </w:rPr>
        <w:t>☐</w:t>
      </w:r>
      <w:r w:rsidRPr="003C2385">
        <w:rPr>
          <w:rFonts w:ascii="Montserrat" w:eastAsiaTheme="minorEastAsia" w:hAnsi="Montserrat" w:cs="Arial"/>
          <w:lang w:val="es-CO"/>
        </w:rPr>
        <w:t xml:space="preserve"> No reduce la meta de aprendizaje</w:t>
      </w:r>
      <w:r w:rsidRPr="003C2385">
        <w:rPr>
          <w:rFonts w:ascii="Montserrat" w:eastAsiaTheme="minorEastAsia" w:hAnsi="Montserrat" w:cs="Arial"/>
          <w:lang w:val="es-CO"/>
        </w:rPr>
        <w:br/>
      </w:r>
      <w:r w:rsidRPr="003C2385">
        <w:rPr>
          <w:rFonts w:ascii="Segoe UI Symbol" w:eastAsiaTheme="minorEastAsia" w:hAnsi="Segoe UI Symbol" w:cs="Segoe UI Symbol"/>
          <w:lang w:val="es-CO"/>
        </w:rPr>
        <w:t>☐</w:t>
      </w:r>
      <w:r w:rsidRPr="003C2385">
        <w:rPr>
          <w:rFonts w:ascii="Montserrat" w:eastAsiaTheme="minorEastAsia" w:hAnsi="Montserrat" w:cs="Arial"/>
          <w:lang w:val="es-CO"/>
        </w:rPr>
        <w:t xml:space="preserve"> Puede aplicarse en el aula común</w:t>
      </w:r>
      <w:r w:rsidRPr="003C2385">
        <w:rPr>
          <w:rFonts w:ascii="Montserrat" w:eastAsiaTheme="minorEastAsia" w:hAnsi="Montserrat" w:cs="Arial"/>
          <w:lang w:val="es-CO"/>
        </w:rPr>
        <w:br/>
      </w:r>
      <w:r w:rsidRPr="003C2385">
        <w:rPr>
          <w:rFonts w:ascii="Segoe UI Symbol" w:eastAsiaTheme="minorEastAsia" w:hAnsi="Segoe UI Symbol" w:cs="Segoe UI Symbol"/>
          <w:lang w:val="es-CO"/>
        </w:rPr>
        <w:t>☐</w:t>
      </w:r>
      <w:r w:rsidRPr="003C2385">
        <w:rPr>
          <w:rFonts w:ascii="Montserrat" w:eastAsiaTheme="minorEastAsia" w:hAnsi="Montserrat" w:cs="Arial"/>
          <w:lang w:val="es-CO"/>
        </w:rPr>
        <w:t xml:space="preserve"> Favorece la participación</w:t>
      </w:r>
      <w:r w:rsidRPr="003C2385">
        <w:rPr>
          <w:rFonts w:ascii="Montserrat" w:eastAsiaTheme="minorEastAsia" w:hAnsi="Montserrat" w:cs="Arial"/>
          <w:lang w:val="es-CO"/>
        </w:rPr>
        <w:br/>
      </w:r>
      <w:r w:rsidRPr="003C2385">
        <w:rPr>
          <w:rFonts w:ascii="Segoe UI Symbol" w:eastAsiaTheme="minorEastAsia" w:hAnsi="Segoe UI Symbol" w:cs="Segoe UI Symbol"/>
          <w:lang w:val="es-CO"/>
        </w:rPr>
        <w:t>☐</w:t>
      </w:r>
      <w:r w:rsidRPr="003C2385">
        <w:rPr>
          <w:rFonts w:ascii="Montserrat" w:eastAsiaTheme="minorEastAsia" w:hAnsi="Montserrat" w:cs="Arial"/>
          <w:lang w:val="es-CO"/>
        </w:rPr>
        <w:t xml:space="preserve"> Es viable con los recursos disponibles</w:t>
      </w:r>
    </w:p>
    <w:p w14:paraId="490F873B" w14:textId="6218C372" w:rsidR="00A16FB5" w:rsidRPr="003C2385" w:rsidRDefault="00A16FB5" w:rsidP="000E1E11">
      <w:pPr>
        <w:rPr>
          <w:rFonts w:ascii="Montserrat" w:eastAsiaTheme="minorEastAsia" w:hAnsi="Montserrat" w:cs="Arial"/>
          <w:lang w:val="es-CO"/>
        </w:rPr>
      </w:pPr>
    </w:p>
    <w:p w14:paraId="67B2D91B" w14:textId="2D5433A4" w:rsidR="00A16FB5" w:rsidRPr="00EB32B6" w:rsidRDefault="009B35C7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b/>
          <w:bCs/>
          <w:color w:val="359A68"/>
          <w:lang w:val="es-CO"/>
        </w:rPr>
      </w:pPr>
      <w:r w:rsidRPr="00EB32B6">
        <w:rPr>
          <w:rFonts w:ascii="Montserrat" w:eastAsiaTheme="minorEastAsia" w:hAnsi="Montserrat" w:cs="Arial"/>
          <w:b/>
          <w:bCs/>
          <w:color w:val="359A68"/>
          <w:lang w:val="es-CO"/>
        </w:rPr>
        <w:t>6</w:t>
      </w:r>
      <w:r w:rsidR="00A16FB5" w:rsidRPr="00EB32B6">
        <w:rPr>
          <w:rFonts w:ascii="Montserrat" w:eastAsiaTheme="minorEastAsia" w:hAnsi="Montserrat" w:cs="Arial"/>
          <w:b/>
          <w:bCs/>
          <w:color w:val="359A68"/>
          <w:lang w:val="es-CO"/>
        </w:rPr>
        <w:t>. Seguimiento</w:t>
      </w:r>
    </w:p>
    <w:p w14:paraId="533FD433" w14:textId="03236D02" w:rsidR="00A16FB5" w:rsidRPr="003C2385" w:rsidRDefault="00A16FB5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hAnsi="Montserrat"/>
        </w:rPr>
        <w:br/>
      </w:r>
      <w:r w:rsidR="15C69D9D" w:rsidRPr="003C2385">
        <w:rPr>
          <w:rFonts w:ascii="Montserrat" w:eastAsiaTheme="minorEastAsia" w:hAnsi="Montserrat" w:cs="Arial"/>
          <w:lang w:val="es-CO"/>
        </w:rPr>
        <w:t xml:space="preserve">Defina cómo evaluará si la decisión </w:t>
      </w:r>
      <w:r w:rsidR="00160996" w:rsidRPr="003C2385">
        <w:rPr>
          <w:rFonts w:ascii="Montserrat" w:eastAsiaTheme="minorEastAsia" w:hAnsi="Montserrat" w:cs="Arial"/>
          <w:lang w:val="es-CO"/>
        </w:rPr>
        <w:t xml:space="preserve">o ajuste razonable </w:t>
      </w:r>
      <w:r w:rsidR="15C69D9D" w:rsidRPr="003C2385">
        <w:rPr>
          <w:rFonts w:ascii="Montserrat" w:eastAsiaTheme="minorEastAsia" w:hAnsi="Montserrat" w:cs="Arial"/>
          <w:lang w:val="es-CO"/>
        </w:rPr>
        <w:t>fue efectiva.</w:t>
      </w:r>
    </w:p>
    <w:p w14:paraId="52BC77E0" w14:textId="77777777" w:rsidR="00A16FB5" w:rsidRPr="003C2385" w:rsidRDefault="00A16FB5" w:rsidP="003C21EC">
      <w:pPr>
        <w:numPr>
          <w:ilvl w:val="0"/>
          <w:numId w:val="6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eastAsiaTheme="minorEastAsia" w:hAnsi="Montserrat" w:cs="Arial"/>
          <w:lang w:val="es-CO"/>
        </w:rPr>
      </w:pPr>
      <w:r w:rsidRPr="003C2385">
        <w:rPr>
          <w:rFonts w:ascii="Montserrat" w:eastAsiaTheme="minorEastAsia" w:hAnsi="Montserrat" w:cs="Arial"/>
          <w:lang w:val="es-CO"/>
        </w:rPr>
        <w:t>¿Qué cambio observará?</w:t>
      </w:r>
    </w:p>
    <w:p w14:paraId="57C00E50" w14:textId="376CFFED" w:rsidR="003C6B97" w:rsidRPr="003C2385" w:rsidRDefault="15C69D9D" w:rsidP="003C21EC">
      <w:pPr>
        <w:numPr>
          <w:ilvl w:val="0"/>
          <w:numId w:val="6"/>
        </w:numPr>
        <w:tabs>
          <w:tab w:val="clear" w:pos="720"/>
          <w:tab w:val="num" w:pos="1428"/>
        </w:tabs>
        <w:spacing w:line="240" w:lineRule="atLeast"/>
        <w:ind w:left="1428"/>
        <w:jc w:val="both"/>
        <w:rPr>
          <w:rFonts w:ascii="Montserrat" w:hAnsi="Montserrat"/>
        </w:rPr>
      </w:pPr>
      <w:r w:rsidRPr="003C2385">
        <w:rPr>
          <w:rFonts w:ascii="Montserrat" w:eastAsiaTheme="minorEastAsia" w:hAnsi="Montserrat" w:cs="Arial"/>
          <w:lang w:val="es-CO"/>
        </w:rPr>
        <w:t>¿En cuánto tiempo lo revisará?</w:t>
      </w:r>
    </w:p>
    <w:p w14:paraId="036DB1A0" w14:textId="77777777" w:rsidR="00606D99" w:rsidRPr="003C2385" w:rsidRDefault="00606D99" w:rsidP="003C21EC">
      <w:pPr>
        <w:spacing w:line="240" w:lineRule="atLeast"/>
        <w:ind w:left="708"/>
        <w:jc w:val="both"/>
        <w:rPr>
          <w:rFonts w:ascii="Montserrat" w:eastAsiaTheme="minorEastAsia" w:hAnsi="Montserrat" w:cs="Arial"/>
          <w:lang w:val="es-CO"/>
        </w:rPr>
      </w:pPr>
    </w:p>
    <w:p w14:paraId="6C46C0C2" w14:textId="6B0ECE31" w:rsidR="68883EFD" w:rsidRPr="000E1E11" w:rsidRDefault="00606D99" w:rsidP="000E1E11">
      <w:pPr>
        <w:spacing w:line="240" w:lineRule="atLeast"/>
        <w:ind w:left="708"/>
        <w:jc w:val="both"/>
        <w:rPr>
          <w:rFonts w:ascii="Montserrat" w:hAnsi="Montserrat"/>
          <w:i/>
          <w:iCs/>
          <w:u w:val="single"/>
        </w:rPr>
      </w:pPr>
      <w:r w:rsidRPr="003C2385">
        <w:rPr>
          <w:rFonts w:ascii="Montserrat" w:hAnsi="Montserrat"/>
          <w:i/>
          <w:iCs/>
          <w:u w:val="single"/>
        </w:rPr>
        <w:t>Este registro constituye un insumo para la formulación o actualización del Plan Individual de Ajustes Razonables (PIAR).</w:t>
      </w:r>
    </w:p>
    <w:sectPr w:rsidR="68883EFD" w:rsidRPr="000E1E11" w:rsidSect="00F30E39">
      <w:headerReference w:type="default" r:id="rId12"/>
      <w:footerReference w:type="even" r:id="rId13"/>
      <w:footerReference w:type="default" r:id="rId14"/>
      <w:pgSz w:w="12250" w:h="15850" w:code="1"/>
      <w:pgMar w:top="1418" w:right="1418" w:bottom="1418" w:left="1418" w:header="851" w:footer="624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5D5D42" w14:textId="77777777" w:rsidR="005A0A05" w:rsidRDefault="005A0A05">
      <w:r>
        <w:separator/>
      </w:r>
    </w:p>
  </w:endnote>
  <w:endnote w:type="continuationSeparator" w:id="0">
    <w:p w14:paraId="76B8FA00" w14:textId="77777777" w:rsidR="005A0A05" w:rsidRDefault="005A0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panose1 w:val="020B0604020202020204"/>
    <w:charset w:val="00"/>
    <w:family w:val="auto"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useo Sans 700">
    <w:altName w:val="Cambria"/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640185069"/>
      <w:docPartObj>
        <w:docPartGallery w:val="Page Numbers (Bottom of Page)"/>
        <w:docPartUnique/>
      </w:docPartObj>
    </w:sdtPr>
    <w:sdtContent>
      <w:p w14:paraId="1E549C86" w14:textId="00CCE29E" w:rsidR="00D338ED" w:rsidRDefault="00D338ED" w:rsidP="00204A3D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7C702BA3" w14:textId="77777777" w:rsidR="00D338ED" w:rsidRDefault="00D338ED" w:rsidP="00D338ED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097363877"/>
      <w:docPartObj>
        <w:docPartGallery w:val="Page Numbers (Bottom of Page)"/>
        <w:docPartUnique/>
      </w:docPartObj>
    </w:sdtPr>
    <w:sdtEndPr>
      <w:rPr>
        <w:rStyle w:val="Nmerodepgina"/>
        <w:rFonts w:ascii="Montserrat" w:hAnsi="Montserrat"/>
        <w:b/>
        <w:bCs/>
        <w:color w:val="FFFFFF" w:themeColor="background1"/>
        <w:sz w:val="28"/>
        <w:szCs w:val="28"/>
      </w:rPr>
    </w:sdtEndPr>
    <w:sdtContent>
      <w:p w14:paraId="4C28A81D" w14:textId="3D1C3ED2" w:rsidR="00D338ED" w:rsidRPr="00D338ED" w:rsidRDefault="00D338ED" w:rsidP="00204A3D">
        <w:pPr>
          <w:pStyle w:val="Piedepgina"/>
          <w:framePr w:wrap="none" w:vAnchor="text" w:hAnchor="margin" w:xAlign="right" w:y="1"/>
          <w:rPr>
            <w:rStyle w:val="Nmerodepgina"/>
            <w:rFonts w:ascii="Montserrat" w:hAnsi="Montserrat"/>
            <w:b/>
            <w:bCs/>
            <w:color w:val="FFFFFF" w:themeColor="background1"/>
            <w:sz w:val="28"/>
            <w:szCs w:val="28"/>
          </w:rPr>
        </w:pPr>
        <w:r w:rsidRPr="00D338ED">
          <w:rPr>
            <w:rStyle w:val="Nmerodepgina"/>
            <w:rFonts w:ascii="Montserrat" w:hAnsi="Montserrat"/>
            <w:b/>
            <w:bCs/>
            <w:color w:val="FFFFFF" w:themeColor="background1"/>
            <w:sz w:val="28"/>
            <w:szCs w:val="28"/>
          </w:rPr>
          <w:fldChar w:fldCharType="begin"/>
        </w:r>
        <w:r w:rsidRPr="00D338ED">
          <w:rPr>
            <w:rStyle w:val="Nmerodepgina"/>
            <w:rFonts w:ascii="Montserrat" w:hAnsi="Montserrat"/>
            <w:b/>
            <w:bCs/>
            <w:color w:val="FFFFFF" w:themeColor="background1"/>
            <w:sz w:val="28"/>
            <w:szCs w:val="28"/>
          </w:rPr>
          <w:instrText xml:space="preserve"> PAGE </w:instrText>
        </w:r>
        <w:r w:rsidRPr="00D338ED">
          <w:rPr>
            <w:rStyle w:val="Nmerodepgina"/>
            <w:rFonts w:ascii="Montserrat" w:hAnsi="Montserrat"/>
            <w:b/>
            <w:bCs/>
            <w:color w:val="FFFFFF" w:themeColor="background1"/>
            <w:sz w:val="28"/>
            <w:szCs w:val="28"/>
          </w:rPr>
          <w:fldChar w:fldCharType="separate"/>
        </w:r>
        <w:r w:rsidRPr="00D338ED">
          <w:rPr>
            <w:rStyle w:val="Nmerodepgina"/>
            <w:rFonts w:ascii="Montserrat" w:hAnsi="Montserrat"/>
            <w:b/>
            <w:bCs/>
            <w:noProof/>
            <w:color w:val="FFFFFF" w:themeColor="background1"/>
            <w:sz w:val="28"/>
            <w:szCs w:val="28"/>
          </w:rPr>
          <w:t>1</w:t>
        </w:r>
        <w:r w:rsidRPr="00D338ED">
          <w:rPr>
            <w:rStyle w:val="Nmerodepgina"/>
            <w:rFonts w:ascii="Montserrat" w:hAnsi="Montserrat"/>
            <w:b/>
            <w:bCs/>
            <w:color w:val="FFFFFF" w:themeColor="background1"/>
            <w:sz w:val="28"/>
            <w:szCs w:val="28"/>
          </w:rPr>
          <w:fldChar w:fldCharType="end"/>
        </w:r>
      </w:p>
    </w:sdtContent>
  </w:sdt>
  <w:p w14:paraId="6B9B9F0F" w14:textId="52882AD1" w:rsidR="003E7311" w:rsidRPr="00D338ED" w:rsidRDefault="00D338ED" w:rsidP="00D338ED">
    <w:pPr>
      <w:pStyle w:val="Piedepgina"/>
      <w:ind w:right="360"/>
      <w:rPr>
        <w:rFonts w:ascii="Montserrat" w:hAnsi="Montserrat" w:cs="Arial"/>
        <w:b/>
        <w:bCs/>
        <w:color w:val="FFFFFF" w:themeColor="background1"/>
        <w:sz w:val="28"/>
        <w:szCs w:val="28"/>
      </w:rPr>
    </w:pPr>
    <w:r w:rsidRPr="00D338ED">
      <w:rPr>
        <w:rFonts w:ascii="Montserrat" w:hAnsi="Montserrat" w:cs="Arial"/>
        <w:b/>
        <w:bCs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D731D8F" wp14:editId="27AC79A6">
              <wp:simplePos x="0" y="0"/>
              <wp:positionH relativeFrom="column">
                <wp:posOffset>5683850</wp:posOffset>
              </wp:positionH>
              <wp:positionV relativeFrom="paragraph">
                <wp:posOffset>-148461</wp:posOffset>
              </wp:positionV>
              <wp:extent cx="478743" cy="486060"/>
              <wp:effectExtent l="0" t="0" r="4445" b="0"/>
              <wp:wrapNone/>
              <wp:docPr id="1664578058" name="Elips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78743" cy="486060"/>
                      </a:xfrm>
                      <a:prstGeom prst="ellipse">
                        <a:avLst/>
                      </a:prstGeom>
                      <a:solidFill>
                        <a:srgbClr val="E36A3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4890C80" id="Elipse 12" o:spid="_x0000_s1026" style="position:absolute;margin-left:447.55pt;margin-top:-11.7pt;width:37.7pt;height:3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" fillcolor="#e36a32" stroked="f" strokeweight="2pt"/>
          </w:pict>
        </mc:Fallback>
      </mc:AlternateContent>
    </w:r>
  </w:p>
  <w:p w14:paraId="21F97CD4" w14:textId="247C6054" w:rsidR="00B865BC" w:rsidRPr="00BF3097" w:rsidRDefault="00B865BC" w:rsidP="00B54BAD">
    <w:pPr>
      <w:pStyle w:val="Piedepgina"/>
      <w:rPr>
        <w:rFonts w:ascii="Museo Sans 700" w:hAnsi="Museo Sans 700"/>
        <w:b/>
        <w:bCs/>
        <w:sz w:val="20"/>
        <w:szCs w:val="20"/>
        <w:lang w:val="es-C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648DA2" w14:textId="77777777" w:rsidR="005A0A05" w:rsidRDefault="005A0A05">
      <w:r>
        <w:separator/>
      </w:r>
    </w:p>
  </w:footnote>
  <w:footnote w:type="continuationSeparator" w:id="0">
    <w:p w14:paraId="7A64B004" w14:textId="77777777" w:rsidR="005A0A05" w:rsidRDefault="005A0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4E014" w14:textId="50FF1A90" w:rsidR="003C21EC" w:rsidRDefault="00D338ED">
    <w:r>
      <w:rPr>
        <w:noProof/>
      </w:rPr>
      <w:drawing>
        <wp:anchor distT="0" distB="0" distL="114300" distR="114300" simplePos="0" relativeHeight="251658240" behindDoc="1" locked="0" layoutInCell="1" allowOverlap="1" wp14:anchorId="2D65AC81" wp14:editId="0CF65B6B">
          <wp:simplePos x="0" y="0"/>
          <wp:positionH relativeFrom="column">
            <wp:posOffset>-889001</wp:posOffset>
          </wp:positionH>
          <wp:positionV relativeFrom="paragraph">
            <wp:posOffset>-532130</wp:posOffset>
          </wp:positionV>
          <wp:extent cx="7759817" cy="10042262"/>
          <wp:effectExtent l="0" t="0" r="0" b="3810"/>
          <wp:wrapNone/>
          <wp:docPr id="1572018934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2018934" name="Imagen 15720189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6599" cy="100639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5009DE"/>
    <w:multiLevelType w:val="multilevel"/>
    <w:tmpl w:val="8DE89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E5B58"/>
    <w:multiLevelType w:val="multilevel"/>
    <w:tmpl w:val="2ECA4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C05CF6"/>
    <w:multiLevelType w:val="multilevel"/>
    <w:tmpl w:val="E5DC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190644"/>
    <w:multiLevelType w:val="multilevel"/>
    <w:tmpl w:val="E5DC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7A6D49"/>
    <w:multiLevelType w:val="hybridMultilevel"/>
    <w:tmpl w:val="96CCA000"/>
    <w:lvl w:ilvl="0" w:tplc="97B69C16">
      <w:start w:val="1"/>
      <w:numFmt w:val="decimal"/>
      <w:lvlText w:val="%1."/>
      <w:lvlJc w:val="left"/>
      <w:pPr>
        <w:ind w:left="720" w:hanging="360"/>
      </w:pPr>
    </w:lvl>
    <w:lvl w:ilvl="1" w:tplc="738400B2">
      <w:start w:val="1"/>
      <w:numFmt w:val="lowerLetter"/>
      <w:lvlText w:val="%2."/>
      <w:lvlJc w:val="left"/>
      <w:pPr>
        <w:ind w:left="1440" w:hanging="360"/>
      </w:pPr>
    </w:lvl>
    <w:lvl w:ilvl="2" w:tplc="0F046876">
      <w:start w:val="1"/>
      <w:numFmt w:val="lowerRoman"/>
      <w:lvlText w:val="%3."/>
      <w:lvlJc w:val="right"/>
      <w:pPr>
        <w:ind w:left="2160" w:hanging="180"/>
      </w:pPr>
    </w:lvl>
    <w:lvl w:ilvl="3" w:tplc="F7948562">
      <w:start w:val="1"/>
      <w:numFmt w:val="decimal"/>
      <w:lvlText w:val="%4."/>
      <w:lvlJc w:val="left"/>
      <w:pPr>
        <w:ind w:left="2880" w:hanging="360"/>
      </w:pPr>
    </w:lvl>
    <w:lvl w:ilvl="4" w:tplc="6BCCCB54">
      <w:start w:val="1"/>
      <w:numFmt w:val="lowerLetter"/>
      <w:lvlText w:val="%5."/>
      <w:lvlJc w:val="left"/>
      <w:pPr>
        <w:ind w:left="3600" w:hanging="360"/>
      </w:pPr>
    </w:lvl>
    <w:lvl w:ilvl="5" w:tplc="E69C7E1C">
      <w:start w:val="1"/>
      <w:numFmt w:val="lowerRoman"/>
      <w:lvlText w:val="%6."/>
      <w:lvlJc w:val="right"/>
      <w:pPr>
        <w:ind w:left="4320" w:hanging="180"/>
      </w:pPr>
    </w:lvl>
    <w:lvl w:ilvl="6" w:tplc="760E6FB6">
      <w:start w:val="1"/>
      <w:numFmt w:val="decimal"/>
      <w:lvlText w:val="%7."/>
      <w:lvlJc w:val="left"/>
      <w:pPr>
        <w:ind w:left="5040" w:hanging="360"/>
      </w:pPr>
    </w:lvl>
    <w:lvl w:ilvl="7" w:tplc="29145CD2">
      <w:start w:val="1"/>
      <w:numFmt w:val="lowerLetter"/>
      <w:lvlText w:val="%8."/>
      <w:lvlJc w:val="left"/>
      <w:pPr>
        <w:ind w:left="5760" w:hanging="360"/>
      </w:pPr>
    </w:lvl>
    <w:lvl w:ilvl="8" w:tplc="64CAF5B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EB7DF9"/>
    <w:multiLevelType w:val="multilevel"/>
    <w:tmpl w:val="E5DCB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927C96"/>
    <w:multiLevelType w:val="hybridMultilevel"/>
    <w:tmpl w:val="4AB0ABA2"/>
    <w:lvl w:ilvl="0" w:tplc="168A1C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C4679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10D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EC709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249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78AAF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4E87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D01F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EC96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1F760B"/>
    <w:multiLevelType w:val="multilevel"/>
    <w:tmpl w:val="A8C06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3A67722"/>
    <w:multiLevelType w:val="multilevel"/>
    <w:tmpl w:val="5778F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C3852BC"/>
    <w:multiLevelType w:val="multilevel"/>
    <w:tmpl w:val="753A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F745978"/>
    <w:multiLevelType w:val="multilevel"/>
    <w:tmpl w:val="2318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35959248">
    <w:abstractNumId w:val="4"/>
  </w:num>
  <w:num w:numId="2" w16cid:durableId="1751855228">
    <w:abstractNumId w:val="6"/>
  </w:num>
  <w:num w:numId="3" w16cid:durableId="696851630">
    <w:abstractNumId w:val="2"/>
  </w:num>
  <w:num w:numId="4" w16cid:durableId="496920365">
    <w:abstractNumId w:val="9"/>
  </w:num>
  <w:num w:numId="5" w16cid:durableId="897862057">
    <w:abstractNumId w:val="8"/>
  </w:num>
  <w:num w:numId="6" w16cid:durableId="1253245283">
    <w:abstractNumId w:val="1"/>
  </w:num>
  <w:num w:numId="7" w16cid:durableId="98065173">
    <w:abstractNumId w:val="7"/>
  </w:num>
  <w:num w:numId="8" w16cid:durableId="863859603">
    <w:abstractNumId w:val="10"/>
  </w:num>
  <w:num w:numId="9" w16cid:durableId="245767204">
    <w:abstractNumId w:val="0"/>
  </w:num>
  <w:num w:numId="10" w16cid:durableId="151913524">
    <w:abstractNumId w:val="5"/>
  </w:num>
  <w:num w:numId="11" w16cid:durableId="1467964019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0935"/>
    <w:rsid w:val="00000C7B"/>
    <w:rsid w:val="00002B61"/>
    <w:rsid w:val="000141ED"/>
    <w:rsid w:val="00014904"/>
    <w:rsid w:val="00015248"/>
    <w:rsid w:val="00016D9C"/>
    <w:rsid w:val="00027BB5"/>
    <w:rsid w:val="00030545"/>
    <w:rsid w:val="000335FF"/>
    <w:rsid w:val="00034DC6"/>
    <w:rsid w:val="00040004"/>
    <w:rsid w:val="000502DD"/>
    <w:rsid w:val="000509D7"/>
    <w:rsid w:val="00050EE6"/>
    <w:rsid w:val="00055387"/>
    <w:rsid w:val="00055483"/>
    <w:rsid w:val="000611BA"/>
    <w:rsid w:val="00064F93"/>
    <w:rsid w:val="000657D8"/>
    <w:rsid w:val="00072660"/>
    <w:rsid w:val="00072B8B"/>
    <w:rsid w:val="00077F2A"/>
    <w:rsid w:val="00080A36"/>
    <w:rsid w:val="00081F79"/>
    <w:rsid w:val="00082734"/>
    <w:rsid w:val="00083A9A"/>
    <w:rsid w:val="00083B2C"/>
    <w:rsid w:val="00087696"/>
    <w:rsid w:val="00091063"/>
    <w:rsid w:val="000929B4"/>
    <w:rsid w:val="00094939"/>
    <w:rsid w:val="00097CFB"/>
    <w:rsid w:val="000A00EB"/>
    <w:rsid w:val="000A0D00"/>
    <w:rsid w:val="000A219A"/>
    <w:rsid w:val="000A2F0A"/>
    <w:rsid w:val="000B2AEE"/>
    <w:rsid w:val="000B42D6"/>
    <w:rsid w:val="000B5391"/>
    <w:rsid w:val="000B6D40"/>
    <w:rsid w:val="000B791E"/>
    <w:rsid w:val="000C0C70"/>
    <w:rsid w:val="000C10CC"/>
    <w:rsid w:val="000C2961"/>
    <w:rsid w:val="000C49A5"/>
    <w:rsid w:val="000C4B97"/>
    <w:rsid w:val="000C4BF5"/>
    <w:rsid w:val="000C5098"/>
    <w:rsid w:val="000C5398"/>
    <w:rsid w:val="000D27CB"/>
    <w:rsid w:val="000D39EE"/>
    <w:rsid w:val="000D64F0"/>
    <w:rsid w:val="000D7067"/>
    <w:rsid w:val="000D746C"/>
    <w:rsid w:val="000D7CC2"/>
    <w:rsid w:val="000E1AEE"/>
    <w:rsid w:val="000E1E11"/>
    <w:rsid w:val="000E1E46"/>
    <w:rsid w:val="000E225A"/>
    <w:rsid w:val="000E41B2"/>
    <w:rsid w:val="000E4D62"/>
    <w:rsid w:val="000E4D9B"/>
    <w:rsid w:val="000E541E"/>
    <w:rsid w:val="000F1F58"/>
    <w:rsid w:val="000F26B7"/>
    <w:rsid w:val="000F4F38"/>
    <w:rsid w:val="000F769A"/>
    <w:rsid w:val="001106EA"/>
    <w:rsid w:val="00113947"/>
    <w:rsid w:val="00113D2A"/>
    <w:rsid w:val="00115D8F"/>
    <w:rsid w:val="00120561"/>
    <w:rsid w:val="00125C0D"/>
    <w:rsid w:val="00126B3A"/>
    <w:rsid w:val="00127A4E"/>
    <w:rsid w:val="00127A72"/>
    <w:rsid w:val="0013112F"/>
    <w:rsid w:val="00131A50"/>
    <w:rsid w:val="00137936"/>
    <w:rsid w:val="00141000"/>
    <w:rsid w:val="00141250"/>
    <w:rsid w:val="00143931"/>
    <w:rsid w:val="00150ABD"/>
    <w:rsid w:val="0015241A"/>
    <w:rsid w:val="00153EB3"/>
    <w:rsid w:val="00160996"/>
    <w:rsid w:val="001610B6"/>
    <w:rsid w:val="001620A8"/>
    <w:rsid w:val="00162E53"/>
    <w:rsid w:val="00163247"/>
    <w:rsid w:val="00165011"/>
    <w:rsid w:val="00166465"/>
    <w:rsid w:val="001679A6"/>
    <w:rsid w:val="0017143A"/>
    <w:rsid w:val="001730AF"/>
    <w:rsid w:val="00175181"/>
    <w:rsid w:val="00181EAF"/>
    <w:rsid w:val="0018229D"/>
    <w:rsid w:val="00184FCD"/>
    <w:rsid w:val="00195D45"/>
    <w:rsid w:val="001A0164"/>
    <w:rsid w:val="001A1B73"/>
    <w:rsid w:val="001A6609"/>
    <w:rsid w:val="001B67DC"/>
    <w:rsid w:val="001B723C"/>
    <w:rsid w:val="001C4C58"/>
    <w:rsid w:val="001C6543"/>
    <w:rsid w:val="001E6602"/>
    <w:rsid w:val="001F31BA"/>
    <w:rsid w:val="001F434F"/>
    <w:rsid w:val="001F485D"/>
    <w:rsid w:val="00202B1B"/>
    <w:rsid w:val="00204247"/>
    <w:rsid w:val="002109D6"/>
    <w:rsid w:val="0021409B"/>
    <w:rsid w:val="00215F4E"/>
    <w:rsid w:val="0022349B"/>
    <w:rsid w:val="00227421"/>
    <w:rsid w:val="00227AEB"/>
    <w:rsid w:val="002352BE"/>
    <w:rsid w:val="00235B65"/>
    <w:rsid w:val="00241FD9"/>
    <w:rsid w:val="002421E9"/>
    <w:rsid w:val="002504F1"/>
    <w:rsid w:val="002505E5"/>
    <w:rsid w:val="0025148B"/>
    <w:rsid w:val="00261956"/>
    <w:rsid w:val="00263CEA"/>
    <w:rsid w:val="00264BC6"/>
    <w:rsid w:val="00265B5D"/>
    <w:rsid w:val="002736D9"/>
    <w:rsid w:val="00280A58"/>
    <w:rsid w:val="00280D79"/>
    <w:rsid w:val="00280EA1"/>
    <w:rsid w:val="00282583"/>
    <w:rsid w:val="002836A9"/>
    <w:rsid w:val="00287ED9"/>
    <w:rsid w:val="0029379C"/>
    <w:rsid w:val="00296086"/>
    <w:rsid w:val="00296195"/>
    <w:rsid w:val="002A0ED1"/>
    <w:rsid w:val="002A4C3A"/>
    <w:rsid w:val="002A69F9"/>
    <w:rsid w:val="002A7698"/>
    <w:rsid w:val="002B40DF"/>
    <w:rsid w:val="002C030C"/>
    <w:rsid w:val="002C052C"/>
    <w:rsid w:val="002C7BA8"/>
    <w:rsid w:val="002D0E40"/>
    <w:rsid w:val="002D3CB5"/>
    <w:rsid w:val="002D704B"/>
    <w:rsid w:val="002E61D9"/>
    <w:rsid w:val="002F094F"/>
    <w:rsid w:val="002F760E"/>
    <w:rsid w:val="0030183C"/>
    <w:rsid w:val="00303C58"/>
    <w:rsid w:val="003065E0"/>
    <w:rsid w:val="0030674B"/>
    <w:rsid w:val="00307BB8"/>
    <w:rsid w:val="00310503"/>
    <w:rsid w:val="00311151"/>
    <w:rsid w:val="00312807"/>
    <w:rsid w:val="00313008"/>
    <w:rsid w:val="00316A87"/>
    <w:rsid w:val="00316F43"/>
    <w:rsid w:val="003214C8"/>
    <w:rsid w:val="0032267E"/>
    <w:rsid w:val="00323483"/>
    <w:rsid w:val="00325545"/>
    <w:rsid w:val="0032570C"/>
    <w:rsid w:val="00327B86"/>
    <w:rsid w:val="00330E15"/>
    <w:rsid w:val="00334190"/>
    <w:rsid w:val="00335B08"/>
    <w:rsid w:val="00335B80"/>
    <w:rsid w:val="0033653F"/>
    <w:rsid w:val="003453A9"/>
    <w:rsid w:val="00345E24"/>
    <w:rsid w:val="003514EC"/>
    <w:rsid w:val="00351A63"/>
    <w:rsid w:val="00362C15"/>
    <w:rsid w:val="00363D57"/>
    <w:rsid w:val="00364608"/>
    <w:rsid w:val="00365D9F"/>
    <w:rsid w:val="00366F88"/>
    <w:rsid w:val="0036748A"/>
    <w:rsid w:val="00371076"/>
    <w:rsid w:val="00371E2E"/>
    <w:rsid w:val="00374D6A"/>
    <w:rsid w:val="00382A6D"/>
    <w:rsid w:val="003835F6"/>
    <w:rsid w:val="003906D1"/>
    <w:rsid w:val="003907B9"/>
    <w:rsid w:val="00390CB5"/>
    <w:rsid w:val="00393541"/>
    <w:rsid w:val="003A4C91"/>
    <w:rsid w:val="003B417F"/>
    <w:rsid w:val="003B4472"/>
    <w:rsid w:val="003B6792"/>
    <w:rsid w:val="003C16AC"/>
    <w:rsid w:val="003C1CC5"/>
    <w:rsid w:val="003C21EC"/>
    <w:rsid w:val="003C2385"/>
    <w:rsid w:val="003C584C"/>
    <w:rsid w:val="003C6B97"/>
    <w:rsid w:val="003C71F7"/>
    <w:rsid w:val="003C7D42"/>
    <w:rsid w:val="003D0345"/>
    <w:rsid w:val="003D248C"/>
    <w:rsid w:val="003D4E39"/>
    <w:rsid w:val="003D555E"/>
    <w:rsid w:val="003D5734"/>
    <w:rsid w:val="003D721D"/>
    <w:rsid w:val="003D7A20"/>
    <w:rsid w:val="003E2040"/>
    <w:rsid w:val="003E53F0"/>
    <w:rsid w:val="003E6A35"/>
    <w:rsid w:val="003E72A8"/>
    <w:rsid w:val="003E7311"/>
    <w:rsid w:val="003F070F"/>
    <w:rsid w:val="003F0923"/>
    <w:rsid w:val="003F4E33"/>
    <w:rsid w:val="0040234F"/>
    <w:rsid w:val="00402437"/>
    <w:rsid w:val="004029A1"/>
    <w:rsid w:val="004036B5"/>
    <w:rsid w:val="004110A1"/>
    <w:rsid w:val="00423421"/>
    <w:rsid w:val="00425B1D"/>
    <w:rsid w:val="00426903"/>
    <w:rsid w:val="0043202C"/>
    <w:rsid w:val="00433300"/>
    <w:rsid w:val="00440005"/>
    <w:rsid w:val="004440B0"/>
    <w:rsid w:val="0045481B"/>
    <w:rsid w:val="004569A6"/>
    <w:rsid w:val="00463393"/>
    <w:rsid w:val="0047391F"/>
    <w:rsid w:val="00473C97"/>
    <w:rsid w:val="00475038"/>
    <w:rsid w:val="00476EC5"/>
    <w:rsid w:val="00477E56"/>
    <w:rsid w:val="004932B4"/>
    <w:rsid w:val="00495B45"/>
    <w:rsid w:val="004A11A7"/>
    <w:rsid w:val="004A28E4"/>
    <w:rsid w:val="004A32EB"/>
    <w:rsid w:val="004B711E"/>
    <w:rsid w:val="004C0B7E"/>
    <w:rsid w:val="004C5F6F"/>
    <w:rsid w:val="004D47C9"/>
    <w:rsid w:val="004D58BC"/>
    <w:rsid w:val="004E5200"/>
    <w:rsid w:val="004E5546"/>
    <w:rsid w:val="004E6D8B"/>
    <w:rsid w:val="00503BDB"/>
    <w:rsid w:val="005104C0"/>
    <w:rsid w:val="005146AC"/>
    <w:rsid w:val="00516D01"/>
    <w:rsid w:val="00522137"/>
    <w:rsid w:val="005236FF"/>
    <w:rsid w:val="00533864"/>
    <w:rsid w:val="00533A9A"/>
    <w:rsid w:val="005342E2"/>
    <w:rsid w:val="00534E05"/>
    <w:rsid w:val="005406D1"/>
    <w:rsid w:val="0055618F"/>
    <w:rsid w:val="00560176"/>
    <w:rsid w:val="00573CA7"/>
    <w:rsid w:val="00581468"/>
    <w:rsid w:val="005821E7"/>
    <w:rsid w:val="00584A46"/>
    <w:rsid w:val="005856C3"/>
    <w:rsid w:val="00590130"/>
    <w:rsid w:val="005914E2"/>
    <w:rsid w:val="00593384"/>
    <w:rsid w:val="00595460"/>
    <w:rsid w:val="00597E3C"/>
    <w:rsid w:val="005A053F"/>
    <w:rsid w:val="005A0A05"/>
    <w:rsid w:val="005A15F6"/>
    <w:rsid w:val="005A199F"/>
    <w:rsid w:val="005A58C7"/>
    <w:rsid w:val="005A61E5"/>
    <w:rsid w:val="005B485A"/>
    <w:rsid w:val="005B5EEA"/>
    <w:rsid w:val="005B75FD"/>
    <w:rsid w:val="005C1CDD"/>
    <w:rsid w:val="005C552F"/>
    <w:rsid w:val="005C564C"/>
    <w:rsid w:val="005C7381"/>
    <w:rsid w:val="005C7968"/>
    <w:rsid w:val="005D2437"/>
    <w:rsid w:val="005D3347"/>
    <w:rsid w:val="005E1EFF"/>
    <w:rsid w:val="005E7A60"/>
    <w:rsid w:val="006005AD"/>
    <w:rsid w:val="006053B3"/>
    <w:rsid w:val="00605BAE"/>
    <w:rsid w:val="00606D99"/>
    <w:rsid w:val="00611CD9"/>
    <w:rsid w:val="00613F01"/>
    <w:rsid w:val="006154A6"/>
    <w:rsid w:val="00630BA9"/>
    <w:rsid w:val="00631EF0"/>
    <w:rsid w:val="00632575"/>
    <w:rsid w:val="00633937"/>
    <w:rsid w:val="00633DEC"/>
    <w:rsid w:val="00633E77"/>
    <w:rsid w:val="006355DE"/>
    <w:rsid w:val="0064006C"/>
    <w:rsid w:val="006421DE"/>
    <w:rsid w:val="006422C0"/>
    <w:rsid w:val="006425B2"/>
    <w:rsid w:val="00642B60"/>
    <w:rsid w:val="00642EE5"/>
    <w:rsid w:val="00644305"/>
    <w:rsid w:val="0064614F"/>
    <w:rsid w:val="00650935"/>
    <w:rsid w:val="0065182E"/>
    <w:rsid w:val="006518A1"/>
    <w:rsid w:val="00657F0D"/>
    <w:rsid w:val="006625A9"/>
    <w:rsid w:val="00666192"/>
    <w:rsid w:val="0066730F"/>
    <w:rsid w:val="00675467"/>
    <w:rsid w:val="006765C9"/>
    <w:rsid w:val="00677811"/>
    <w:rsid w:val="00677E9D"/>
    <w:rsid w:val="00681918"/>
    <w:rsid w:val="00687FC2"/>
    <w:rsid w:val="00696305"/>
    <w:rsid w:val="006972D8"/>
    <w:rsid w:val="006A3DE2"/>
    <w:rsid w:val="006A4268"/>
    <w:rsid w:val="006B3230"/>
    <w:rsid w:val="006C0323"/>
    <w:rsid w:val="006C05A7"/>
    <w:rsid w:val="006C6B83"/>
    <w:rsid w:val="006D1C90"/>
    <w:rsid w:val="006D2D08"/>
    <w:rsid w:val="006D6BDE"/>
    <w:rsid w:val="006D705B"/>
    <w:rsid w:val="006E3779"/>
    <w:rsid w:val="006E3DF4"/>
    <w:rsid w:val="006E4161"/>
    <w:rsid w:val="006E4C5E"/>
    <w:rsid w:val="006E7CAB"/>
    <w:rsid w:val="006F0AB9"/>
    <w:rsid w:val="007064D0"/>
    <w:rsid w:val="007069B9"/>
    <w:rsid w:val="007161A1"/>
    <w:rsid w:val="00716F0D"/>
    <w:rsid w:val="00717EF2"/>
    <w:rsid w:val="007224F3"/>
    <w:rsid w:val="007233CC"/>
    <w:rsid w:val="00725A44"/>
    <w:rsid w:val="007260B2"/>
    <w:rsid w:val="00726DAC"/>
    <w:rsid w:val="00731694"/>
    <w:rsid w:val="007416AE"/>
    <w:rsid w:val="007451BB"/>
    <w:rsid w:val="007464B7"/>
    <w:rsid w:val="00747F5F"/>
    <w:rsid w:val="00751C13"/>
    <w:rsid w:val="00752F30"/>
    <w:rsid w:val="00756ABC"/>
    <w:rsid w:val="00764D93"/>
    <w:rsid w:val="00765B98"/>
    <w:rsid w:val="00766300"/>
    <w:rsid w:val="00766765"/>
    <w:rsid w:val="00770A7D"/>
    <w:rsid w:val="00775C8A"/>
    <w:rsid w:val="0078185C"/>
    <w:rsid w:val="00783499"/>
    <w:rsid w:val="007845EB"/>
    <w:rsid w:val="00785434"/>
    <w:rsid w:val="0078643B"/>
    <w:rsid w:val="00786703"/>
    <w:rsid w:val="00796462"/>
    <w:rsid w:val="007A17E4"/>
    <w:rsid w:val="007A28E2"/>
    <w:rsid w:val="007A4331"/>
    <w:rsid w:val="007A5504"/>
    <w:rsid w:val="007A6B76"/>
    <w:rsid w:val="007B2F75"/>
    <w:rsid w:val="007C0124"/>
    <w:rsid w:val="007C2E4A"/>
    <w:rsid w:val="007C6987"/>
    <w:rsid w:val="007D0468"/>
    <w:rsid w:val="007D282D"/>
    <w:rsid w:val="007D2FA7"/>
    <w:rsid w:val="007D4A19"/>
    <w:rsid w:val="007D4A6B"/>
    <w:rsid w:val="007D56EA"/>
    <w:rsid w:val="007D7121"/>
    <w:rsid w:val="007E028A"/>
    <w:rsid w:val="007E1925"/>
    <w:rsid w:val="007F62E5"/>
    <w:rsid w:val="008017C8"/>
    <w:rsid w:val="00802ECC"/>
    <w:rsid w:val="008037D5"/>
    <w:rsid w:val="00803EE9"/>
    <w:rsid w:val="00810534"/>
    <w:rsid w:val="0081271E"/>
    <w:rsid w:val="00813192"/>
    <w:rsid w:val="008133B5"/>
    <w:rsid w:val="00816D5B"/>
    <w:rsid w:val="00820F0D"/>
    <w:rsid w:val="008234A6"/>
    <w:rsid w:val="008251ED"/>
    <w:rsid w:val="008304DB"/>
    <w:rsid w:val="00835018"/>
    <w:rsid w:val="00837694"/>
    <w:rsid w:val="00843C16"/>
    <w:rsid w:val="00843C4A"/>
    <w:rsid w:val="00844B32"/>
    <w:rsid w:val="00845B15"/>
    <w:rsid w:val="008538FE"/>
    <w:rsid w:val="00853987"/>
    <w:rsid w:val="008608E8"/>
    <w:rsid w:val="00863588"/>
    <w:rsid w:val="00863A17"/>
    <w:rsid w:val="008662CF"/>
    <w:rsid w:val="00871B17"/>
    <w:rsid w:val="00873723"/>
    <w:rsid w:val="008739C6"/>
    <w:rsid w:val="00874C83"/>
    <w:rsid w:val="0087524C"/>
    <w:rsid w:val="00875437"/>
    <w:rsid w:val="00877894"/>
    <w:rsid w:val="00885189"/>
    <w:rsid w:val="00885AE0"/>
    <w:rsid w:val="00890AE9"/>
    <w:rsid w:val="00895EDC"/>
    <w:rsid w:val="008A0E5E"/>
    <w:rsid w:val="008A10DF"/>
    <w:rsid w:val="008A4ED3"/>
    <w:rsid w:val="008B0AC2"/>
    <w:rsid w:val="008B1E00"/>
    <w:rsid w:val="008B34DA"/>
    <w:rsid w:val="008B3B8E"/>
    <w:rsid w:val="008B4189"/>
    <w:rsid w:val="008C1134"/>
    <w:rsid w:val="008C6650"/>
    <w:rsid w:val="008C6EE8"/>
    <w:rsid w:val="008D076C"/>
    <w:rsid w:val="008D1019"/>
    <w:rsid w:val="008D3AC8"/>
    <w:rsid w:val="008D5060"/>
    <w:rsid w:val="008E04BA"/>
    <w:rsid w:val="008E0882"/>
    <w:rsid w:val="008E45DD"/>
    <w:rsid w:val="008E7F80"/>
    <w:rsid w:val="008F1B72"/>
    <w:rsid w:val="008F22E6"/>
    <w:rsid w:val="008F39E7"/>
    <w:rsid w:val="008F3D2A"/>
    <w:rsid w:val="008F6374"/>
    <w:rsid w:val="008F6E5D"/>
    <w:rsid w:val="009031B3"/>
    <w:rsid w:val="00904CCE"/>
    <w:rsid w:val="009216E5"/>
    <w:rsid w:val="00925240"/>
    <w:rsid w:val="009319CE"/>
    <w:rsid w:val="00933144"/>
    <w:rsid w:val="0094076E"/>
    <w:rsid w:val="00942FF2"/>
    <w:rsid w:val="00943208"/>
    <w:rsid w:val="009529E5"/>
    <w:rsid w:val="00955733"/>
    <w:rsid w:val="00956E93"/>
    <w:rsid w:val="00964F43"/>
    <w:rsid w:val="009657DC"/>
    <w:rsid w:val="00971D81"/>
    <w:rsid w:val="00972B93"/>
    <w:rsid w:val="0098135A"/>
    <w:rsid w:val="0098166E"/>
    <w:rsid w:val="009841AD"/>
    <w:rsid w:val="009912CC"/>
    <w:rsid w:val="0099471A"/>
    <w:rsid w:val="0099781F"/>
    <w:rsid w:val="009A1410"/>
    <w:rsid w:val="009A4200"/>
    <w:rsid w:val="009A56F4"/>
    <w:rsid w:val="009A64C0"/>
    <w:rsid w:val="009A68DB"/>
    <w:rsid w:val="009B31A1"/>
    <w:rsid w:val="009B35C7"/>
    <w:rsid w:val="009D1B1D"/>
    <w:rsid w:val="009D2DB7"/>
    <w:rsid w:val="009D3202"/>
    <w:rsid w:val="009D386A"/>
    <w:rsid w:val="009D38EA"/>
    <w:rsid w:val="009D53AC"/>
    <w:rsid w:val="009E0B2E"/>
    <w:rsid w:val="009E0B6B"/>
    <w:rsid w:val="009E2F05"/>
    <w:rsid w:val="009F0110"/>
    <w:rsid w:val="009F5B8C"/>
    <w:rsid w:val="00A05C5F"/>
    <w:rsid w:val="00A05CFA"/>
    <w:rsid w:val="00A0792D"/>
    <w:rsid w:val="00A132A6"/>
    <w:rsid w:val="00A1496A"/>
    <w:rsid w:val="00A16FB5"/>
    <w:rsid w:val="00A27A79"/>
    <w:rsid w:val="00A37654"/>
    <w:rsid w:val="00A40A3E"/>
    <w:rsid w:val="00A4357B"/>
    <w:rsid w:val="00A46AB8"/>
    <w:rsid w:val="00A527A3"/>
    <w:rsid w:val="00A56326"/>
    <w:rsid w:val="00A655E4"/>
    <w:rsid w:val="00A672F3"/>
    <w:rsid w:val="00A770C7"/>
    <w:rsid w:val="00A779C2"/>
    <w:rsid w:val="00A85638"/>
    <w:rsid w:val="00A877EA"/>
    <w:rsid w:val="00A963CB"/>
    <w:rsid w:val="00AA079F"/>
    <w:rsid w:val="00AA5043"/>
    <w:rsid w:val="00AA7D89"/>
    <w:rsid w:val="00AB303B"/>
    <w:rsid w:val="00AB4CF4"/>
    <w:rsid w:val="00AB74D1"/>
    <w:rsid w:val="00AC1048"/>
    <w:rsid w:val="00AE1D6F"/>
    <w:rsid w:val="00AE1F46"/>
    <w:rsid w:val="00AE29D2"/>
    <w:rsid w:val="00AE46DA"/>
    <w:rsid w:val="00AE4C69"/>
    <w:rsid w:val="00AE5BE8"/>
    <w:rsid w:val="00AE75C9"/>
    <w:rsid w:val="00AF0482"/>
    <w:rsid w:val="00AF2254"/>
    <w:rsid w:val="00AF49B9"/>
    <w:rsid w:val="00B00930"/>
    <w:rsid w:val="00B05260"/>
    <w:rsid w:val="00B0560E"/>
    <w:rsid w:val="00B076A4"/>
    <w:rsid w:val="00B164A7"/>
    <w:rsid w:val="00B17097"/>
    <w:rsid w:val="00B20763"/>
    <w:rsid w:val="00B214F3"/>
    <w:rsid w:val="00B253F8"/>
    <w:rsid w:val="00B2773C"/>
    <w:rsid w:val="00B30033"/>
    <w:rsid w:val="00B30A73"/>
    <w:rsid w:val="00B30E52"/>
    <w:rsid w:val="00B3300A"/>
    <w:rsid w:val="00B47F55"/>
    <w:rsid w:val="00B507AF"/>
    <w:rsid w:val="00B5321B"/>
    <w:rsid w:val="00B54BAD"/>
    <w:rsid w:val="00B60092"/>
    <w:rsid w:val="00B605F0"/>
    <w:rsid w:val="00B61971"/>
    <w:rsid w:val="00B62FC3"/>
    <w:rsid w:val="00B65295"/>
    <w:rsid w:val="00B6571C"/>
    <w:rsid w:val="00B65C10"/>
    <w:rsid w:val="00B82ADB"/>
    <w:rsid w:val="00B85925"/>
    <w:rsid w:val="00B865BC"/>
    <w:rsid w:val="00B914C5"/>
    <w:rsid w:val="00B9336C"/>
    <w:rsid w:val="00BA71CA"/>
    <w:rsid w:val="00BB008C"/>
    <w:rsid w:val="00BB07FF"/>
    <w:rsid w:val="00BB320F"/>
    <w:rsid w:val="00BB35EE"/>
    <w:rsid w:val="00BB5FA7"/>
    <w:rsid w:val="00BB7E07"/>
    <w:rsid w:val="00BB7F00"/>
    <w:rsid w:val="00BC2433"/>
    <w:rsid w:val="00BD0170"/>
    <w:rsid w:val="00BD0A85"/>
    <w:rsid w:val="00BD1276"/>
    <w:rsid w:val="00BD2433"/>
    <w:rsid w:val="00BD604C"/>
    <w:rsid w:val="00BE0280"/>
    <w:rsid w:val="00BE2819"/>
    <w:rsid w:val="00BE4B3D"/>
    <w:rsid w:val="00BF3097"/>
    <w:rsid w:val="00BF4FE6"/>
    <w:rsid w:val="00BF5F98"/>
    <w:rsid w:val="00C0253E"/>
    <w:rsid w:val="00C1630D"/>
    <w:rsid w:val="00C17FAA"/>
    <w:rsid w:val="00C21021"/>
    <w:rsid w:val="00C21D84"/>
    <w:rsid w:val="00C23512"/>
    <w:rsid w:val="00C247FD"/>
    <w:rsid w:val="00C25230"/>
    <w:rsid w:val="00C30367"/>
    <w:rsid w:val="00C369FB"/>
    <w:rsid w:val="00C375B7"/>
    <w:rsid w:val="00C453FA"/>
    <w:rsid w:val="00C5017A"/>
    <w:rsid w:val="00C53EC8"/>
    <w:rsid w:val="00C62EA1"/>
    <w:rsid w:val="00C6367C"/>
    <w:rsid w:val="00C64CDA"/>
    <w:rsid w:val="00C6715E"/>
    <w:rsid w:val="00C7648E"/>
    <w:rsid w:val="00C81C74"/>
    <w:rsid w:val="00C8297E"/>
    <w:rsid w:val="00C83BB2"/>
    <w:rsid w:val="00C8440C"/>
    <w:rsid w:val="00C84A7A"/>
    <w:rsid w:val="00C8658D"/>
    <w:rsid w:val="00C86AD0"/>
    <w:rsid w:val="00C93437"/>
    <w:rsid w:val="00CA2079"/>
    <w:rsid w:val="00CA40FA"/>
    <w:rsid w:val="00CA4322"/>
    <w:rsid w:val="00CB75BB"/>
    <w:rsid w:val="00CC3153"/>
    <w:rsid w:val="00CD3037"/>
    <w:rsid w:val="00CD3E8B"/>
    <w:rsid w:val="00CD40A1"/>
    <w:rsid w:val="00CD4329"/>
    <w:rsid w:val="00CE45DA"/>
    <w:rsid w:val="00CF249A"/>
    <w:rsid w:val="00CF3E97"/>
    <w:rsid w:val="00D0375C"/>
    <w:rsid w:val="00D03F7B"/>
    <w:rsid w:val="00D06051"/>
    <w:rsid w:val="00D10488"/>
    <w:rsid w:val="00D104B5"/>
    <w:rsid w:val="00D11FCE"/>
    <w:rsid w:val="00D12F6F"/>
    <w:rsid w:val="00D1619C"/>
    <w:rsid w:val="00D17916"/>
    <w:rsid w:val="00D17DC8"/>
    <w:rsid w:val="00D239B9"/>
    <w:rsid w:val="00D23B3C"/>
    <w:rsid w:val="00D338ED"/>
    <w:rsid w:val="00D34148"/>
    <w:rsid w:val="00D34D73"/>
    <w:rsid w:val="00D372A8"/>
    <w:rsid w:val="00D40258"/>
    <w:rsid w:val="00D41431"/>
    <w:rsid w:val="00D46DCE"/>
    <w:rsid w:val="00D4798D"/>
    <w:rsid w:val="00D51C52"/>
    <w:rsid w:val="00D56B0B"/>
    <w:rsid w:val="00D65730"/>
    <w:rsid w:val="00D66CE1"/>
    <w:rsid w:val="00D71917"/>
    <w:rsid w:val="00D72150"/>
    <w:rsid w:val="00D731DE"/>
    <w:rsid w:val="00D74436"/>
    <w:rsid w:val="00D7515D"/>
    <w:rsid w:val="00D81D0D"/>
    <w:rsid w:val="00D82DF8"/>
    <w:rsid w:val="00D8316E"/>
    <w:rsid w:val="00D83AF9"/>
    <w:rsid w:val="00D83DBE"/>
    <w:rsid w:val="00D878D9"/>
    <w:rsid w:val="00D916B3"/>
    <w:rsid w:val="00D928F7"/>
    <w:rsid w:val="00D93401"/>
    <w:rsid w:val="00D93806"/>
    <w:rsid w:val="00D93C1A"/>
    <w:rsid w:val="00D969F0"/>
    <w:rsid w:val="00DA2B9D"/>
    <w:rsid w:val="00DB34E8"/>
    <w:rsid w:val="00DC2FA8"/>
    <w:rsid w:val="00DC3257"/>
    <w:rsid w:val="00DC60A2"/>
    <w:rsid w:val="00DD1172"/>
    <w:rsid w:val="00DD21D6"/>
    <w:rsid w:val="00DD5214"/>
    <w:rsid w:val="00DE224A"/>
    <w:rsid w:val="00DE2E38"/>
    <w:rsid w:val="00DF2F3C"/>
    <w:rsid w:val="00DF606C"/>
    <w:rsid w:val="00DF6595"/>
    <w:rsid w:val="00E03085"/>
    <w:rsid w:val="00E0453D"/>
    <w:rsid w:val="00E119FC"/>
    <w:rsid w:val="00E138F7"/>
    <w:rsid w:val="00E15FAB"/>
    <w:rsid w:val="00E20226"/>
    <w:rsid w:val="00E21C5C"/>
    <w:rsid w:val="00E22353"/>
    <w:rsid w:val="00E26726"/>
    <w:rsid w:val="00E3126F"/>
    <w:rsid w:val="00E33D70"/>
    <w:rsid w:val="00E340CA"/>
    <w:rsid w:val="00E35784"/>
    <w:rsid w:val="00E41D81"/>
    <w:rsid w:val="00E424E8"/>
    <w:rsid w:val="00E50701"/>
    <w:rsid w:val="00E51B28"/>
    <w:rsid w:val="00E5337F"/>
    <w:rsid w:val="00E561C9"/>
    <w:rsid w:val="00E57056"/>
    <w:rsid w:val="00E57903"/>
    <w:rsid w:val="00E57D69"/>
    <w:rsid w:val="00E6219E"/>
    <w:rsid w:val="00E63B1B"/>
    <w:rsid w:val="00E63D7D"/>
    <w:rsid w:val="00E6469E"/>
    <w:rsid w:val="00E64D09"/>
    <w:rsid w:val="00E722C1"/>
    <w:rsid w:val="00E73A8D"/>
    <w:rsid w:val="00E73FB7"/>
    <w:rsid w:val="00E741AE"/>
    <w:rsid w:val="00E7587E"/>
    <w:rsid w:val="00E77363"/>
    <w:rsid w:val="00E80A3D"/>
    <w:rsid w:val="00E857BA"/>
    <w:rsid w:val="00E906A1"/>
    <w:rsid w:val="00E90B90"/>
    <w:rsid w:val="00E9436D"/>
    <w:rsid w:val="00E944C4"/>
    <w:rsid w:val="00EA59B3"/>
    <w:rsid w:val="00EB0189"/>
    <w:rsid w:val="00EB32B6"/>
    <w:rsid w:val="00EB4324"/>
    <w:rsid w:val="00EC1B1D"/>
    <w:rsid w:val="00EC2C6A"/>
    <w:rsid w:val="00ED066D"/>
    <w:rsid w:val="00ED3B7F"/>
    <w:rsid w:val="00ED750E"/>
    <w:rsid w:val="00EE13E9"/>
    <w:rsid w:val="00EE19F8"/>
    <w:rsid w:val="00EE1C54"/>
    <w:rsid w:val="00EE1EFD"/>
    <w:rsid w:val="00EE54C1"/>
    <w:rsid w:val="00EE5DD3"/>
    <w:rsid w:val="00EF0F15"/>
    <w:rsid w:val="00EF0F60"/>
    <w:rsid w:val="00EF1A24"/>
    <w:rsid w:val="00EF568D"/>
    <w:rsid w:val="00F07F0D"/>
    <w:rsid w:val="00F1139C"/>
    <w:rsid w:val="00F11C2D"/>
    <w:rsid w:val="00F13F22"/>
    <w:rsid w:val="00F244A0"/>
    <w:rsid w:val="00F24D31"/>
    <w:rsid w:val="00F255A7"/>
    <w:rsid w:val="00F2589D"/>
    <w:rsid w:val="00F30E39"/>
    <w:rsid w:val="00F32163"/>
    <w:rsid w:val="00F35346"/>
    <w:rsid w:val="00F40F98"/>
    <w:rsid w:val="00F4285A"/>
    <w:rsid w:val="00F45F3E"/>
    <w:rsid w:val="00F47F79"/>
    <w:rsid w:val="00F50DE3"/>
    <w:rsid w:val="00F520CF"/>
    <w:rsid w:val="00F57ED2"/>
    <w:rsid w:val="00F60824"/>
    <w:rsid w:val="00F64D93"/>
    <w:rsid w:val="00F64E59"/>
    <w:rsid w:val="00F70589"/>
    <w:rsid w:val="00F71B46"/>
    <w:rsid w:val="00F82A94"/>
    <w:rsid w:val="00F8627B"/>
    <w:rsid w:val="00F8636B"/>
    <w:rsid w:val="00F90982"/>
    <w:rsid w:val="00F91BEF"/>
    <w:rsid w:val="00F93218"/>
    <w:rsid w:val="00FA249B"/>
    <w:rsid w:val="00FA2615"/>
    <w:rsid w:val="00FA2B61"/>
    <w:rsid w:val="00FA389F"/>
    <w:rsid w:val="00FA5D7C"/>
    <w:rsid w:val="00FA6B2E"/>
    <w:rsid w:val="00FA6EF3"/>
    <w:rsid w:val="00FB01B1"/>
    <w:rsid w:val="00FB33BC"/>
    <w:rsid w:val="00FB6BF2"/>
    <w:rsid w:val="00FB762A"/>
    <w:rsid w:val="00FC0AED"/>
    <w:rsid w:val="00FC1A4A"/>
    <w:rsid w:val="00FC3BCC"/>
    <w:rsid w:val="00FC5042"/>
    <w:rsid w:val="00FC52AC"/>
    <w:rsid w:val="00FC52D0"/>
    <w:rsid w:val="00FC5925"/>
    <w:rsid w:val="00FC6FDD"/>
    <w:rsid w:val="00FC74D6"/>
    <w:rsid w:val="00FD23C4"/>
    <w:rsid w:val="00FD443C"/>
    <w:rsid w:val="00FD5FF4"/>
    <w:rsid w:val="00FE6D65"/>
    <w:rsid w:val="00FF02E6"/>
    <w:rsid w:val="00FF0BC9"/>
    <w:rsid w:val="00FF0C37"/>
    <w:rsid w:val="00FF0EED"/>
    <w:rsid w:val="00FF58E8"/>
    <w:rsid w:val="017D9F27"/>
    <w:rsid w:val="01EA4271"/>
    <w:rsid w:val="022B17CF"/>
    <w:rsid w:val="02922655"/>
    <w:rsid w:val="0379D72F"/>
    <w:rsid w:val="04A4BBB2"/>
    <w:rsid w:val="050AD610"/>
    <w:rsid w:val="05FC970D"/>
    <w:rsid w:val="06EDF78B"/>
    <w:rsid w:val="07890BA4"/>
    <w:rsid w:val="07908AEB"/>
    <w:rsid w:val="0797817B"/>
    <w:rsid w:val="07BDDF35"/>
    <w:rsid w:val="07EABF7D"/>
    <w:rsid w:val="0ADCEEA8"/>
    <w:rsid w:val="0B5B9DED"/>
    <w:rsid w:val="0BED7F6C"/>
    <w:rsid w:val="0C0C175C"/>
    <w:rsid w:val="0CF74E4A"/>
    <w:rsid w:val="0D20CB2B"/>
    <w:rsid w:val="0DF01B0F"/>
    <w:rsid w:val="0EB5FDB1"/>
    <w:rsid w:val="10D9D171"/>
    <w:rsid w:val="10FF9CA8"/>
    <w:rsid w:val="116C05D1"/>
    <w:rsid w:val="1183B026"/>
    <w:rsid w:val="129CD564"/>
    <w:rsid w:val="12B8289C"/>
    <w:rsid w:val="14BD561C"/>
    <w:rsid w:val="1549379D"/>
    <w:rsid w:val="15C69D9D"/>
    <w:rsid w:val="166DFE5E"/>
    <w:rsid w:val="16FD478A"/>
    <w:rsid w:val="17B30C51"/>
    <w:rsid w:val="192B0D57"/>
    <w:rsid w:val="19EFC290"/>
    <w:rsid w:val="1BEA824B"/>
    <w:rsid w:val="1C45E9FA"/>
    <w:rsid w:val="1C52BFE1"/>
    <w:rsid w:val="1D064017"/>
    <w:rsid w:val="1D5220D7"/>
    <w:rsid w:val="1D94F427"/>
    <w:rsid w:val="1EEDB5E5"/>
    <w:rsid w:val="1F34E529"/>
    <w:rsid w:val="1F47F127"/>
    <w:rsid w:val="20567454"/>
    <w:rsid w:val="20848669"/>
    <w:rsid w:val="217E00F3"/>
    <w:rsid w:val="2237D793"/>
    <w:rsid w:val="224AE47A"/>
    <w:rsid w:val="22E21EF9"/>
    <w:rsid w:val="22E82C27"/>
    <w:rsid w:val="238F8C06"/>
    <w:rsid w:val="23D53A01"/>
    <w:rsid w:val="23EB3F4F"/>
    <w:rsid w:val="25BC2105"/>
    <w:rsid w:val="25DCDAAF"/>
    <w:rsid w:val="25E68EE1"/>
    <w:rsid w:val="278A4B65"/>
    <w:rsid w:val="27C6ADEB"/>
    <w:rsid w:val="27FAC8AD"/>
    <w:rsid w:val="296EE75F"/>
    <w:rsid w:val="29914F4A"/>
    <w:rsid w:val="2A562AF2"/>
    <w:rsid w:val="2A5D145D"/>
    <w:rsid w:val="2A876A52"/>
    <w:rsid w:val="2AB8A0E6"/>
    <w:rsid w:val="2B054C77"/>
    <w:rsid w:val="2B367ECB"/>
    <w:rsid w:val="2C20092F"/>
    <w:rsid w:val="2EFB7CC0"/>
    <w:rsid w:val="2F376D8B"/>
    <w:rsid w:val="2F8C47DE"/>
    <w:rsid w:val="30ADBD50"/>
    <w:rsid w:val="31A16F3B"/>
    <w:rsid w:val="31F4F8F7"/>
    <w:rsid w:val="321B68B3"/>
    <w:rsid w:val="32F19711"/>
    <w:rsid w:val="334F8C0D"/>
    <w:rsid w:val="33BCFF90"/>
    <w:rsid w:val="3421FEFF"/>
    <w:rsid w:val="34E8DFF3"/>
    <w:rsid w:val="3510FC13"/>
    <w:rsid w:val="3655CF70"/>
    <w:rsid w:val="36E22F6F"/>
    <w:rsid w:val="374BBC9D"/>
    <w:rsid w:val="37E1780C"/>
    <w:rsid w:val="37FE733D"/>
    <w:rsid w:val="393F776E"/>
    <w:rsid w:val="39CC62F9"/>
    <w:rsid w:val="3A2EFE7B"/>
    <w:rsid w:val="3A587622"/>
    <w:rsid w:val="3AC57855"/>
    <w:rsid w:val="3B2F54BD"/>
    <w:rsid w:val="3BA9F950"/>
    <w:rsid w:val="3BE33CCE"/>
    <w:rsid w:val="3BF3C990"/>
    <w:rsid w:val="3C449D73"/>
    <w:rsid w:val="3CB63ACE"/>
    <w:rsid w:val="3D04B25F"/>
    <w:rsid w:val="3D6262E8"/>
    <w:rsid w:val="3DAB9B29"/>
    <w:rsid w:val="3DE2B1E0"/>
    <w:rsid w:val="3DEF3CAC"/>
    <w:rsid w:val="3E0FA26F"/>
    <w:rsid w:val="3EDB994D"/>
    <w:rsid w:val="3F5072EA"/>
    <w:rsid w:val="4039BE67"/>
    <w:rsid w:val="411360B4"/>
    <w:rsid w:val="4186A93A"/>
    <w:rsid w:val="4295FD8C"/>
    <w:rsid w:val="435841B7"/>
    <w:rsid w:val="439FF632"/>
    <w:rsid w:val="448D1F4E"/>
    <w:rsid w:val="449F74FC"/>
    <w:rsid w:val="44FF07A7"/>
    <w:rsid w:val="479896FA"/>
    <w:rsid w:val="4875A5DF"/>
    <w:rsid w:val="49226F25"/>
    <w:rsid w:val="492B03F4"/>
    <w:rsid w:val="4AE07D41"/>
    <w:rsid w:val="4B3CF2F6"/>
    <w:rsid w:val="4BE34728"/>
    <w:rsid w:val="4D750DE7"/>
    <w:rsid w:val="4E8E5427"/>
    <w:rsid w:val="4EFCA531"/>
    <w:rsid w:val="4F43A778"/>
    <w:rsid w:val="4F4DAB14"/>
    <w:rsid w:val="5091F138"/>
    <w:rsid w:val="50C5E7E5"/>
    <w:rsid w:val="50FFF339"/>
    <w:rsid w:val="51DE6C77"/>
    <w:rsid w:val="51EC71D3"/>
    <w:rsid w:val="5288EC0C"/>
    <w:rsid w:val="52D864D5"/>
    <w:rsid w:val="52DD1426"/>
    <w:rsid w:val="5356E50D"/>
    <w:rsid w:val="54110AF7"/>
    <w:rsid w:val="543BEFC7"/>
    <w:rsid w:val="548C1FD5"/>
    <w:rsid w:val="54B0BDDA"/>
    <w:rsid w:val="54DA9DC5"/>
    <w:rsid w:val="55A501E5"/>
    <w:rsid w:val="55E0FC58"/>
    <w:rsid w:val="56095DA9"/>
    <w:rsid w:val="56814E71"/>
    <w:rsid w:val="56C3244A"/>
    <w:rsid w:val="57283407"/>
    <w:rsid w:val="57FFE5C6"/>
    <w:rsid w:val="58611A32"/>
    <w:rsid w:val="58682789"/>
    <w:rsid w:val="5A853393"/>
    <w:rsid w:val="5D59EA03"/>
    <w:rsid w:val="5E306379"/>
    <w:rsid w:val="5F5A615F"/>
    <w:rsid w:val="601D737A"/>
    <w:rsid w:val="602931CF"/>
    <w:rsid w:val="60720852"/>
    <w:rsid w:val="6229B0CB"/>
    <w:rsid w:val="62BA2FA8"/>
    <w:rsid w:val="62DEAA77"/>
    <w:rsid w:val="632AE52D"/>
    <w:rsid w:val="644DAB50"/>
    <w:rsid w:val="66435C7F"/>
    <w:rsid w:val="673FD5B7"/>
    <w:rsid w:val="67F30D49"/>
    <w:rsid w:val="680647D8"/>
    <w:rsid w:val="68883EFD"/>
    <w:rsid w:val="6A70C94A"/>
    <w:rsid w:val="6A714C69"/>
    <w:rsid w:val="6AD80C90"/>
    <w:rsid w:val="6AF712F7"/>
    <w:rsid w:val="6AF7B08F"/>
    <w:rsid w:val="6B7D963D"/>
    <w:rsid w:val="6BFC7ACF"/>
    <w:rsid w:val="6C229633"/>
    <w:rsid w:val="6C3C7929"/>
    <w:rsid w:val="6DBCB9E8"/>
    <w:rsid w:val="6F06E041"/>
    <w:rsid w:val="6F4C3703"/>
    <w:rsid w:val="6F9562D8"/>
    <w:rsid w:val="6FA3FF82"/>
    <w:rsid w:val="70393DB8"/>
    <w:rsid w:val="70627793"/>
    <w:rsid w:val="70BB94D8"/>
    <w:rsid w:val="7125905A"/>
    <w:rsid w:val="715E5F4E"/>
    <w:rsid w:val="7191A2AE"/>
    <w:rsid w:val="71E111DD"/>
    <w:rsid w:val="72297B00"/>
    <w:rsid w:val="7298AB63"/>
    <w:rsid w:val="72C989E8"/>
    <w:rsid w:val="736FBC19"/>
    <w:rsid w:val="73ADD29F"/>
    <w:rsid w:val="763CF04A"/>
    <w:rsid w:val="76F2758C"/>
    <w:rsid w:val="772B7C76"/>
    <w:rsid w:val="773E7DB0"/>
    <w:rsid w:val="774B48D2"/>
    <w:rsid w:val="7813A901"/>
    <w:rsid w:val="7A253B0A"/>
    <w:rsid w:val="7A3107D1"/>
    <w:rsid w:val="7A39BF5F"/>
    <w:rsid w:val="7A4B904A"/>
    <w:rsid w:val="7A6B0301"/>
    <w:rsid w:val="7B8B0CC3"/>
    <w:rsid w:val="7C48714C"/>
    <w:rsid w:val="7C73A238"/>
    <w:rsid w:val="7C9799A2"/>
    <w:rsid w:val="7CE4DA9D"/>
    <w:rsid w:val="7E72D159"/>
    <w:rsid w:val="7EFD92D8"/>
    <w:rsid w:val="7F80E8F3"/>
    <w:rsid w:val="7F812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3B10AF"/>
  <w15:docId w15:val="{0025EF0F-BBD4-497E-8729-B1899A3FD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FB5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9"/>
    <w:qFormat/>
    <w:pPr>
      <w:ind w:left="4429" w:right="4416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before="93"/>
      <w:ind w:left="2778" w:right="2782"/>
      <w:jc w:val="center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uiPriority w:val="9"/>
    <w:unhideWhenUsed/>
    <w:qFormat/>
    <w:pPr>
      <w:ind w:left="833"/>
      <w:outlineLvl w:val="2"/>
    </w:pPr>
    <w:rPr>
      <w:rFonts w:ascii="Arial" w:eastAsia="Arial" w:hAnsi="Arial" w:cs="Arial"/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7D0468"/>
    <w:pPr>
      <w:spacing w:before="240" w:after="240"/>
    </w:pPr>
  </w:style>
  <w:style w:type="paragraph" w:styleId="Prrafodelista">
    <w:name w:val="List Paragraph"/>
    <w:aliases w:val="Ha,Resume Title,HOJA,Bolita,Párrafo de lista4,BOLADEF,Párrafo de lista3,Párrafo de lista21,BOLA,Nivel 1 OS,Lista vistosa - Énfasis 11,Colorful List - Accent 11"/>
    <w:basedOn w:val="Normal"/>
    <w:link w:val="PrrafodelistaCar"/>
    <w:uiPriority w:val="34"/>
    <w:qFormat/>
    <w:pPr>
      <w:ind w:left="1531" w:hanging="720"/>
    </w:pPr>
  </w:style>
  <w:style w:type="paragraph" w:customStyle="1" w:styleId="TableParagraph">
    <w:name w:val="Table Paragraph"/>
    <w:basedOn w:val="Normal"/>
    <w:uiPriority w:val="1"/>
    <w:qFormat/>
    <w:pPr>
      <w:ind w:left="103"/>
      <w:jc w:val="center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7D4A1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7D4A19"/>
    <w:rPr>
      <w:rFonts w:ascii="Arial MT" w:eastAsia="Arial MT" w:hAnsi="Arial MT" w:cs="Arial MT"/>
      <w:sz w:val="20"/>
      <w:szCs w:val="20"/>
      <w:lang w:val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7D4A19"/>
    <w:rPr>
      <w:vertAlign w:val="superscript"/>
    </w:rPr>
  </w:style>
  <w:style w:type="character" w:customStyle="1" w:styleId="markedcontent">
    <w:name w:val="markedcontent"/>
    <w:basedOn w:val="Fuentedeprrafopredeter"/>
    <w:rsid w:val="005D2437"/>
  </w:style>
  <w:style w:type="character" w:styleId="Hipervnculo">
    <w:name w:val="Hyperlink"/>
    <w:basedOn w:val="Fuentedeprrafopredeter"/>
    <w:uiPriority w:val="99"/>
    <w:unhideWhenUsed/>
    <w:rsid w:val="007C0124"/>
    <w:rPr>
      <w:color w:val="0000FF"/>
      <w:u w:val="single"/>
    </w:rPr>
  </w:style>
  <w:style w:type="paragraph" w:customStyle="1" w:styleId="Default">
    <w:name w:val="Default"/>
    <w:rsid w:val="007C0124"/>
    <w:pPr>
      <w:adjustRightInd w:val="0"/>
    </w:pPr>
    <w:rPr>
      <w:rFonts w:ascii="Calibri" w:eastAsiaTheme="minorEastAsia" w:hAnsi="Calibri" w:cs="Calibri"/>
      <w:color w:val="000000"/>
      <w:sz w:val="24"/>
      <w:szCs w:val="24"/>
      <w:lang w:val="es-ES"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rsid w:val="007C0124"/>
    <w:pPr>
      <w:spacing w:after="120"/>
      <w:jc w:val="both"/>
    </w:pPr>
    <w:rPr>
      <w:rFonts w:ascii="Arial" w:eastAsiaTheme="minorEastAsia" w:hAnsi="Arial" w:cstheme="minorBidi"/>
      <w:sz w:val="20"/>
      <w:szCs w:val="20"/>
      <w:lang w:val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7C0124"/>
    <w:rPr>
      <w:rFonts w:ascii="Arial" w:eastAsiaTheme="minorEastAsia" w:hAnsi="Arial"/>
      <w:sz w:val="20"/>
      <w:szCs w:val="20"/>
      <w:lang w:val="es-CO"/>
    </w:rPr>
  </w:style>
  <w:style w:type="character" w:customStyle="1" w:styleId="stylechema">
    <w:name w:val="stylechema"/>
    <w:basedOn w:val="Fuentedeprrafopredeter"/>
    <w:rsid w:val="007C0124"/>
  </w:style>
  <w:style w:type="paragraph" w:customStyle="1" w:styleId="j">
    <w:name w:val="j"/>
    <w:basedOn w:val="Normal"/>
    <w:rsid w:val="007C012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styleId="Sinespaciado">
    <w:name w:val="No Spacing"/>
    <w:uiPriority w:val="1"/>
    <w:qFormat/>
    <w:rsid w:val="00B62FC3"/>
    <w:rPr>
      <w:rFonts w:eastAsiaTheme="minorEastAsia"/>
      <w:sz w:val="21"/>
      <w:szCs w:val="21"/>
      <w:lang w:val="es-CO"/>
    </w:rPr>
  </w:style>
  <w:style w:type="paragraph" w:styleId="Encabezado">
    <w:name w:val="header"/>
    <w:basedOn w:val="Normal"/>
    <w:link w:val="EncabezadoCar"/>
    <w:uiPriority w:val="99"/>
    <w:unhideWhenUsed/>
    <w:rsid w:val="00C8297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8297E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829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8297E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C82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iasutil">
    <w:name w:val="Subtle Reference"/>
    <w:basedOn w:val="Fuentedeprrafopredeter"/>
    <w:uiPriority w:val="31"/>
    <w:qFormat/>
    <w:rsid w:val="007D0468"/>
    <w:rPr>
      <w:smallCaps/>
      <w:color w:val="5A5A5A" w:themeColor="text1" w:themeTint="A5"/>
    </w:rPr>
  </w:style>
  <w:style w:type="character" w:styleId="Refdecomentario">
    <w:name w:val="annotation reference"/>
    <w:basedOn w:val="Fuentedeprrafopredeter"/>
    <w:uiPriority w:val="99"/>
    <w:semiHidden/>
    <w:unhideWhenUsed/>
    <w:rsid w:val="00FA6EF3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A6EF3"/>
    <w:pPr>
      <w:widowControl w:val="0"/>
      <w:autoSpaceDE w:val="0"/>
      <w:autoSpaceDN w:val="0"/>
      <w:spacing w:after="0"/>
      <w:jc w:val="left"/>
    </w:pPr>
    <w:rPr>
      <w:rFonts w:ascii="Arial MT" w:eastAsia="Arial MT" w:hAnsi="Arial MT" w:cs="Arial MT"/>
      <w:b/>
      <w:bCs/>
      <w:lang w:val="es-E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A6EF3"/>
    <w:rPr>
      <w:rFonts w:ascii="Arial MT" w:eastAsia="Arial MT" w:hAnsi="Arial MT" w:cs="Arial MT"/>
      <w:b/>
      <w:bCs/>
      <w:sz w:val="20"/>
      <w:szCs w:val="20"/>
      <w:lang w:val="es-ES"/>
    </w:rPr>
  </w:style>
  <w:style w:type="paragraph" w:styleId="Revisin">
    <w:name w:val="Revision"/>
    <w:hidden/>
    <w:uiPriority w:val="99"/>
    <w:semiHidden/>
    <w:rsid w:val="002A0ED1"/>
    <w:rPr>
      <w:rFonts w:ascii="Arial MT" w:eastAsia="Arial MT" w:hAnsi="Arial MT" w:cs="Arial MT"/>
      <w:lang w:val="es-ES"/>
    </w:rPr>
  </w:style>
  <w:style w:type="character" w:styleId="Hipervnculovisitado">
    <w:name w:val="FollowedHyperlink"/>
    <w:basedOn w:val="Fuentedeprrafopredeter"/>
    <w:uiPriority w:val="99"/>
    <w:semiHidden/>
    <w:unhideWhenUsed/>
    <w:rsid w:val="00D56B0B"/>
    <w:rPr>
      <w:color w:val="800080" w:themeColor="followedHyperlink"/>
      <w:u w:val="single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845B15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845B15"/>
    <w:rPr>
      <w:rFonts w:ascii="Arial MT" w:eastAsia="Arial MT" w:hAnsi="Arial MT" w:cs="Arial MT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45B15"/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5B15"/>
    <w:rPr>
      <w:rFonts w:ascii="Tahoma" w:eastAsia="Calibri" w:hAnsi="Tahoma" w:cs="Times New Roman"/>
      <w:sz w:val="16"/>
      <w:szCs w:val="16"/>
      <w:lang w:val="x-none" w:eastAsia="x-none"/>
    </w:rPr>
  </w:style>
  <w:style w:type="character" w:styleId="Textodelmarcadordeposicin">
    <w:name w:val="Placeholder Text"/>
    <w:basedOn w:val="Fuentedeprrafopredeter"/>
    <w:uiPriority w:val="99"/>
    <w:semiHidden/>
    <w:rsid w:val="008F6E5D"/>
    <w:rPr>
      <w:color w:val="666666"/>
    </w:rPr>
  </w:style>
  <w:style w:type="character" w:styleId="Mencinsinresolver">
    <w:name w:val="Unresolved Mention"/>
    <w:basedOn w:val="Fuentedeprrafopredeter"/>
    <w:uiPriority w:val="99"/>
    <w:semiHidden/>
    <w:unhideWhenUsed/>
    <w:rsid w:val="00D51C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C6B8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Fuerte">
    <w:name w:val="Strong"/>
    <w:basedOn w:val="Fuentedeprrafopredeter"/>
    <w:uiPriority w:val="22"/>
    <w:qFormat/>
    <w:rsid w:val="006C6B83"/>
    <w:rPr>
      <w:b/>
      <w:bCs/>
    </w:rPr>
  </w:style>
  <w:style w:type="character" w:customStyle="1" w:styleId="PrrafodelistaCar">
    <w:name w:val="Párrafo de lista Car"/>
    <w:aliases w:val="Ha Car,Resume Title Car,HOJA Car,Bolita Car,Párrafo de lista4 Car,BOLADEF Car,Párrafo de lista3 Car,Párrafo de lista21 Car,BOLA Car,Nivel 1 OS Car,Lista vistosa - Énfasis 11 Car,Colorful List - Accent 11 Car"/>
    <w:link w:val="Prrafodelista"/>
    <w:uiPriority w:val="34"/>
    <w:locked/>
    <w:rsid w:val="00E57D69"/>
    <w:rPr>
      <w:rFonts w:ascii="Arial MT" w:eastAsia="Arial MT" w:hAnsi="Arial MT" w:cs="Arial MT"/>
      <w:lang w:val="es-ES"/>
    </w:rPr>
  </w:style>
  <w:style w:type="character" w:styleId="Nmerodepgina">
    <w:name w:val="page number"/>
    <w:basedOn w:val="Fuentedeprrafopredeter"/>
    <w:uiPriority w:val="99"/>
    <w:semiHidden/>
    <w:unhideWhenUsed/>
    <w:rsid w:val="00D338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9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1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7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madrigal\Downloads\MemorandoV0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46969F190CF45841185CF2DACF533" ma:contentTypeVersion="17" ma:contentTypeDescription="Create a new document." ma:contentTypeScope="" ma:versionID="c453e174a74179d6164faca9a41eecdc">
  <xsd:schema xmlns:xsd="http://www.w3.org/2001/XMLSchema" xmlns:xs="http://www.w3.org/2001/XMLSchema" xmlns:p="http://schemas.microsoft.com/office/2006/metadata/properties" xmlns:ns3="5ec2ab03-a390-4c14-ae05-e0dfc154cc41" xmlns:ns4="96fe907a-994a-4cd1-a8a0-39cfc0be7f64" targetNamespace="http://schemas.microsoft.com/office/2006/metadata/properties" ma:root="true" ma:fieldsID="00b289385f227fe657ad96716d7d8d7b" ns3:_="" ns4:_="">
    <xsd:import namespace="5ec2ab03-a390-4c14-ae05-e0dfc154cc41"/>
    <xsd:import namespace="96fe907a-994a-4cd1-a8a0-39cfc0be7f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BillingMetadata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c2ab03-a390-4c14-ae05-e0dfc154cc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fe907a-994a-4cd1-a8a0-39cfc0be7f6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ec2ab03-a390-4c14-ae05-e0dfc154cc4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9F4A2E-0259-4621-9F0B-7ABB421154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c2ab03-a390-4c14-ae05-e0dfc154cc41"/>
    <ds:schemaRef ds:uri="96fe907a-994a-4cd1-a8a0-39cfc0be7f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0DD32A-77D8-489D-A14F-29579555DAD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E3C613-8C45-48EB-A437-78B460D991F8}">
  <ds:schemaRefs>
    <ds:schemaRef ds:uri="http://schemas.microsoft.com/office/2006/metadata/properties"/>
    <ds:schemaRef ds:uri="http://schemas.microsoft.com/office/infopath/2007/PartnerControls"/>
    <ds:schemaRef ds:uri="5ec2ab03-a390-4c14-ae05-e0dfc154cc41"/>
  </ds:schemaRefs>
</ds:datastoreItem>
</file>

<file path=customXml/itemProps4.xml><?xml version="1.0" encoding="utf-8"?>
<ds:datastoreItem xmlns:ds="http://schemas.openxmlformats.org/officeDocument/2006/customXml" ds:itemID="{EF6F8C5E-B9F7-45AD-B0FC-6B4416300B2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C:\Users\lmadrigal\Downloads\MemorandoV03.dotx</Template>
  <TotalTime>1</TotalTime>
  <Pages>6</Pages>
  <Words>1362</Words>
  <Characters>7492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17-IF-022 Formato Memorando</vt:lpstr>
    </vt:vector>
  </TitlesOfParts>
  <Company/>
  <LinksUpToDate>false</LinksUpToDate>
  <CharactersWithSpaces>8837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17-IF-022 Formato Memorando</dc:title>
  <dc:subject/>
  <dc:creator>LEIDA MADRIGAL GUTIERREZ</dc:creator>
  <cp:keywords/>
  <cp:lastModifiedBy>Laura Juliana Isaacs Marroquin</cp:lastModifiedBy>
  <cp:revision>3</cp:revision>
  <cp:lastPrinted>2026-02-24T14:46:00Z</cp:lastPrinted>
  <dcterms:created xsi:type="dcterms:W3CDTF">2026-02-24T16:02:00Z</dcterms:created>
  <dcterms:modified xsi:type="dcterms:W3CDTF">2026-02-24T16:40:00Z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2022-03-02T00:00:00Z</vt:filetime>
  </property>
  <property fmtid="{D5CDD505-2E9C-101B-9397-08002B2CF9AE}" pid="5" name="ContentTypeId">
    <vt:lpwstr>0x0101002E246969F190CF45841185CF2DACF533</vt:lpwstr>
  </property>
</Properties>
</file>